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077" w:rsidRDefault="00030077" w:rsidP="00030077">
      <w:pPr>
        <w:pStyle w:val="a3"/>
        <w:rPr>
          <w:rFonts w:ascii="Times New Roman" w:hAnsi="Times New Roman"/>
          <w:sz w:val="24"/>
          <w:szCs w:val="24"/>
        </w:rPr>
      </w:pPr>
    </w:p>
    <w:p w:rsidR="00030077" w:rsidRDefault="00030077" w:rsidP="00030077">
      <w:pPr>
        <w:pStyle w:val="a3"/>
        <w:rPr>
          <w:rFonts w:ascii="Times New Roman" w:hAnsi="Times New Roman"/>
          <w:sz w:val="24"/>
          <w:szCs w:val="24"/>
        </w:rPr>
      </w:pPr>
    </w:p>
    <w:p w:rsidR="00030077" w:rsidRPr="00030077" w:rsidRDefault="00030077" w:rsidP="00030077">
      <w:pPr>
        <w:jc w:val="center"/>
        <w:rPr>
          <w:b/>
          <w:sz w:val="24"/>
          <w:szCs w:val="24"/>
        </w:rPr>
      </w:pPr>
      <w:r w:rsidRPr="00030077">
        <w:rPr>
          <w:b/>
          <w:sz w:val="24"/>
          <w:szCs w:val="24"/>
        </w:rPr>
        <w:t>ПОЯСНИТЕЛЬНАЯ ЗАПИСКА</w:t>
      </w:r>
    </w:p>
    <w:p w:rsidR="00030077" w:rsidRPr="00030077" w:rsidRDefault="00030077" w:rsidP="00030077">
      <w:pPr>
        <w:jc w:val="center"/>
        <w:rPr>
          <w:b/>
          <w:sz w:val="24"/>
          <w:szCs w:val="24"/>
        </w:rPr>
      </w:pPr>
    </w:p>
    <w:p w:rsidR="00030077" w:rsidRPr="00030077" w:rsidRDefault="00030077" w:rsidP="00030077">
      <w:pPr>
        <w:pStyle w:val="a3"/>
        <w:ind w:firstLine="708"/>
        <w:jc w:val="both"/>
        <w:rPr>
          <w:rStyle w:val="FontStyle43"/>
          <w:sz w:val="24"/>
          <w:szCs w:val="24"/>
        </w:rPr>
      </w:pPr>
      <w:r w:rsidRPr="00030077">
        <w:rPr>
          <w:rStyle w:val="FontStyle43"/>
          <w:sz w:val="24"/>
          <w:szCs w:val="24"/>
        </w:rPr>
        <w:t xml:space="preserve">Адаптированная рабочая программа по физкультуре для 8 класса составлена на основе следующих нормативно-правовых документов: </w:t>
      </w:r>
    </w:p>
    <w:p w:rsidR="00030077" w:rsidRPr="00030077" w:rsidRDefault="00030077" w:rsidP="00030077">
      <w:pPr>
        <w:jc w:val="both"/>
        <w:rPr>
          <w:sz w:val="24"/>
          <w:szCs w:val="24"/>
        </w:rPr>
      </w:pPr>
      <w:r w:rsidRPr="00030077">
        <w:rPr>
          <w:sz w:val="24"/>
          <w:szCs w:val="24"/>
        </w:rPr>
        <w:t>- Федеральный Закон от 29.12.2012г № 273-ФЗ «Об образовании в Российской Федерации».</w:t>
      </w:r>
    </w:p>
    <w:p w:rsidR="00030077" w:rsidRPr="00030077" w:rsidRDefault="00030077" w:rsidP="00030077">
      <w:pPr>
        <w:jc w:val="both"/>
        <w:rPr>
          <w:sz w:val="24"/>
          <w:szCs w:val="24"/>
        </w:rPr>
      </w:pPr>
      <w:r w:rsidRPr="00030077">
        <w:rPr>
          <w:sz w:val="24"/>
          <w:szCs w:val="24"/>
        </w:rPr>
        <w:t>- Постановление Главного государственного санитарного врача Российской Федерации от 29 декабря 2010 года № 189 «Об утверждении СанПин 2.4.2.2821-10 «Санитарно - эпидемиологические требования к условиям и организации обучения в общеобразовательных учреждениях» (с изменениями и дополнениями).</w:t>
      </w:r>
    </w:p>
    <w:p w:rsidR="00030077" w:rsidRPr="00030077" w:rsidRDefault="00030077" w:rsidP="00030077">
      <w:pPr>
        <w:jc w:val="both"/>
        <w:rPr>
          <w:sz w:val="24"/>
          <w:szCs w:val="24"/>
        </w:rPr>
      </w:pPr>
      <w:r w:rsidRPr="00030077">
        <w:rPr>
          <w:sz w:val="24"/>
          <w:szCs w:val="24"/>
        </w:rPr>
        <w:t>- Письмо Минобрнауки России от 28.10.2015 №08-1786 «О рабочих программах учебных предметов».</w:t>
      </w:r>
    </w:p>
    <w:p w:rsidR="00030077" w:rsidRPr="00030077" w:rsidRDefault="00030077" w:rsidP="00030077">
      <w:pPr>
        <w:jc w:val="both"/>
        <w:rPr>
          <w:sz w:val="24"/>
          <w:szCs w:val="24"/>
        </w:rPr>
      </w:pPr>
      <w:r w:rsidRPr="00030077">
        <w:rPr>
          <w:sz w:val="24"/>
          <w:szCs w:val="24"/>
        </w:rPr>
        <w:t>- Приказ Министерства образования и науки РФ № 253 от 31 марта 2014 года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 Базисного учебного плана специальных (коррекционных) образовательных учреждений VIII вида (2 вариант), приказ Министерства образования РФ от 10.04.2002 г. № 29/2065 – п;</w:t>
      </w:r>
    </w:p>
    <w:p w:rsidR="00030077" w:rsidRPr="00030077" w:rsidRDefault="00030077" w:rsidP="00030077">
      <w:pPr>
        <w:jc w:val="both"/>
        <w:rPr>
          <w:sz w:val="24"/>
          <w:szCs w:val="24"/>
        </w:rPr>
      </w:pPr>
      <w:r w:rsidRPr="00030077">
        <w:rPr>
          <w:sz w:val="24"/>
          <w:szCs w:val="24"/>
        </w:rPr>
        <w:t xml:space="preserve">- Программы специальных (коррекционных) образовательных учреждений </w:t>
      </w:r>
      <w:r w:rsidRPr="00030077">
        <w:rPr>
          <w:sz w:val="24"/>
          <w:szCs w:val="24"/>
          <w:lang w:val="en-US"/>
        </w:rPr>
        <w:t>VIII</w:t>
      </w:r>
      <w:r w:rsidRPr="00030077">
        <w:rPr>
          <w:sz w:val="24"/>
          <w:szCs w:val="24"/>
        </w:rPr>
        <w:t xml:space="preserve"> вида: 5-9 кл.: / Под ред. И. М. Бгажноковой.  – М.: «Просвещение», 2010;</w:t>
      </w:r>
    </w:p>
    <w:p w:rsidR="00030077" w:rsidRPr="00030077" w:rsidRDefault="00030077" w:rsidP="00030077">
      <w:pPr>
        <w:jc w:val="both"/>
        <w:rPr>
          <w:color w:val="000000" w:themeColor="text1"/>
          <w:sz w:val="24"/>
          <w:szCs w:val="24"/>
        </w:rPr>
      </w:pPr>
      <w:r w:rsidRPr="00030077">
        <w:rPr>
          <w:sz w:val="24"/>
          <w:szCs w:val="24"/>
        </w:rPr>
        <w:t xml:space="preserve">- </w:t>
      </w:r>
      <w:r w:rsidRPr="00030077">
        <w:rPr>
          <w:color w:val="000000" w:themeColor="text1"/>
          <w:sz w:val="24"/>
          <w:szCs w:val="24"/>
        </w:rPr>
        <w:t xml:space="preserve">Адаптированная общеобразовательная программа для обучающихся с ограниченными возможностями здоровья </w:t>
      </w:r>
    </w:p>
    <w:p w:rsidR="00030077" w:rsidRPr="00030077" w:rsidRDefault="00030077" w:rsidP="00030077">
      <w:pPr>
        <w:ind w:firstLine="708"/>
        <w:jc w:val="both"/>
        <w:rPr>
          <w:b/>
          <w:sz w:val="24"/>
          <w:szCs w:val="24"/>
        </w:rPr>
      </w:pPr>
      <w:r w:rsidRPr="00030077">
        <w:rPr>
          <w:sz w:val="24"/>
          <w:szCs w:val="24"/>
        </w:rPr>
        <w:t>Адаптированная рабочая программа, согласно учебному плану рассчитана на 68 часов (2 часа в неделю).</w:t>
      </w:r>
    </w:p>
    <w:p w:rsidR="00030077" w:rsidRPr="00030077" w:rsidRDefault="00030077" w:rsidP="00030077">
      <w:pPr>
        <w:ind w:firstLine="708"/>
        <w:jc w:val="both"/>
        <w:rPr>
          <w:sz w:val="24"/>
          <w:szCs w:val="24"/>
        </w:rPr>
      </w:pPr>
      <w:r w:rsidRPr="00030077">
        <w:rPr>
          <w:sz w:val="24"/>
          <w:szCs w:val="24"/>
        </w:rPr>
        <w:t>При реализации адаптированной рабочей программы используется учебник: учебника нет.</w:t>
      </w:r>
    </w:p>
    <w:p w:rsidR="00030077" w:rsidRPr="00030077" w:rsidRDefault="00030077" w:rsidP="00030077">
      <w:pPr>
        <w:jc w:val="both"/>
        <w:rPr>
          <w:sz w:val="24"/>
          <w:szCs w:val="24"/>
        </w:rPr>
      </w:pPr>
    </w:p>
    <w:p w:rsidR="00030077" w:rsidRPr="00030077" w:rsidRDefault="00030077" w:rsidP="00030077">
      <w:pPr>
        <w:rPr>
          <w:sz w:val="24"/>
          <w:szCs w:val="24"/>
        </w:rPr>
      </w:pPr>
    </w:p>
    <w:p w:rsidR="00030077" w:rsidRPr="00030077" w:rsidRDefault="00030077" w:rsidP="00030077">
      <w:pPr>
        <w:jc w:val="center"/>
        <w:rPr>
          <w:b/>
          <w:sz w:val="24"/>
          <w:szCs w:val="24"/>
        </w:rPr>
      </w:pPr>
      <w:r w:rsidRPr="00030077">
        <w:rPr>
          <w:b/>
          <w:sz w:val="24"/>
          <w:szCs w:val="24"/>
        </w:rPr>
        <w:t>ПЛАНИРУЕМЫЕ ПРЕДМЕТНЫЕ РЕЗУЛЬТАТЫ</w:t>
      </w:r>
    </w:p>
    <w:p w:rsidR="00030077" w:rsidRPr="00030077" w:rsidRDefault="00030077" w:rsidP="00030077">
      <w:pPr>
        <w:jc w:val="both"/>
        <w:rPr>
          <w:sz w:val="24"/>
          <w:szCs w:val="24"/>
        </w:rPr>
      </w:pPr>
    </w:p>
    <w:p w:rsidR="00030077" w:rsidRPr="00030077" w:rsidRDefault="00030077" w:rsidP="00030077">
      <w:pPr>
        <w:pStyle w:val="a3"/>
        <w:ind w:firstLine="708"/>
        <w:rPr>
          <w:rFonts w:ascii="Times New Roman" w:hAnsi="Times New Roman"/>
          <w:sz w:val="24"/>
          <w:szCs w:val="24"/>
        </w:rPr>
      </w:pPr>
      <w:r w:rsidRPr="00030077">
        <w:rPr>
          <w:rFonts w:ascii="Times New Roman" w:hAnsi="Times New Roman"/>
          <w:sz w:val="24"/>
          <w:szCs w:val="24"/>
        </w:rPr>
        <w:t>В результате изучения учебного предмета «физкультура» формируются следующие предметные результаты:</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знать, как правильно выполнять размыкание уступами;</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уметь перестроиться из колонны по одному в колонну по два, по три;</w:t>
      </w:r>
      <w:r w:rsidRPr="00030077">
        <w:rPr>
          <w:rFonts w:ascii="Times New Roman" w:hAnsi="Times New Roman"/>
          <w:sz w:val="24"/>
          <w:szCs w:val="24"/>
        </w:rPr>
        <w:br/>
        <w:t>- осуществлять страховку при выполнении другим учеником упражнения на бревне;</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знать значение ходьбы для укрепления здоровья человека;</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выполнять права и обязанности игроков;</w:t>
      </w:r>
      <w:r w:rsidRPr="00030077">
        <w:rPr>
          <w:rFonts w:ascii="Times New Roman" w:hAnsi="Times New Roman"/>
          <w:sz w:val="24"/>
          <w:szCs w:val="24"/>
        </w:rPr>
        <w:br/>
        <w:t>- знать, как избежать травматизма;</w:t>
      </w:r>
      <w:r w:rsidRPr="00030077">
        <w:rPr>
          <w:rFonts w:ascii="Times New Roman" w:hAnsi="Times New Roman"/>
          <w:sz w:val="24"/>
          <w:szCs w:val="24"/>
        </w:rPr>
        <w:br/>
        <w:t>- выполнять тактику одиночных игр;</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различать и правильно выполнять команды: «Шире шаг!», «Короче шаг!», «Чаще шаг!», «Реже шаг!»;</w:t>
      </w:r>
      <w:r w:rsidRPr="00030077">
        <w:rPr>
          <w:rFonts w:ascii="Times New Roman" w:hAnsi="Times New Roman"/>
          <w:sz w:val="24"/>
          <w:szCs w:val="24"/>
        </w:rPr>
        <w:br/>
        <w:t>- выполнять опорный прыжок способом «согнув ноги» через коня с ручками;</w:t>
      </w:r>
      <w:r w:rsidRPr="00030077">
        <w:rPr>
          <w:rFonts w:ascii="Times New Roman" w:hAnsi="Times New Roman"/>
          <w:sz w:val="24"/>
          <w:szCs w:val="24"/>
        </w:rPr>
        <w:br/>
        <w:t>- различать фазы опорного прыжка;</w:t>
      </w:r>
      <w:r w:rsidRPr="00030077">
        <w:rPr>
          <w:rFonts w:ascii="Times New Roman" w:hAnsi="Times New Roman"/>
          <w:sz w:val="24"/>
          <w:szCs w:val="24"/>
        </w:rPr>
        <w:br/>
        <w:t>- удерживать равновесие на гимнастическом бревне в усложненных условиях;</w:t>
      </w:r>
      <w:r w:rsidRPr="00030077">
        <w:rPr>
          <w:rFonts w:ascii="Times New Roman" w:hAnsi="Times New Roman"/>
          <w:sz w:val="24"/>
          <w:szCs w:val="24"/>
        </w:rPr>
        <w:br/>
        <w:t>- лазать по канату способом в два и три приема;</w:t>
      </w:r>
      <w:r w:rsidRPr="00030077">
        <w:rPr>
          <w:rFonts w:ascii="Times New Roman" w:hAnsi="Times New Roman"/>
          <w:sz w:val="24"/>
          <w:szCs w:val="24"/>
        </w:rPr>
        <w:br/>
        <w:t>- переносить ученика втроем;</w:t>
      </w:r>
      <w:r w:rsidRPr="00030077">
        <w:rPr>
          <w:rFonts w:ascii="Times New Roman" w:hAnsi="Times New Roman"/>
          <w:sz w:val="24"/>
          <w:szCs w:val="24"/>
        </w:rPr>
        <w:br/>
        <w:t>- выполнять простейшие комбинации на гимнастическом бревне.</w:t>
      </w:r>
    </w:p>
    <w:p w:rsidR="00030077" w:rsidRPr="00030077" w:rsidRDefault="00030077" w:rsidP="00030077">
      <w:pPr>
        <w:pStyle w:val="a3"/>
        <w:rPr>
          <w:rFonts w:ascii="Times New Roman" w:hAnsi="Times New Roman"/>
          <w:sz w:val="24"/>
          <w:szCs w:val="24"/>
        </w:rPr>
      </w:pPr>
      <w:r w:rsidRPr="00030077">
        <w:rPr>
          <w:rFonts w:ascii="Times New Roman" w:hAnsi="Times New Roman"/>
          <w:b/>
          <w:sz w:val="24"/>
          <w:szCs w:val="24"/>
        </w:rPr>
        <w:t xml:space="preserve">- </w:t>
      </w:r>
      <w:r w:rsidRPr="00030077">
        <w:rPr>
          <w:rFonts w:ascii="Times New Roman" w:hAnsi="Times New Roman"/>
          <w:sz w:val="24"/>
          <w:szCs w:val="24"/>
        </w:rPr>
        <w:t>пройти 20—30 мин в быстром темпе;</w:t>
      </w:r>
      <w:r w:rsidRPr="00030077">
        <w:rPr>
          <w:rFonts w:ascii="Times New Roman" w:hAnsi="Times New Roman"/>
          <w:sz w:val="24"/>
          <w:szCs w:val="24"/>
        </w:rPr>
        <w:br/>
        <w:t>- выполнить стартовый разгон с плавным переходом в бег;</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бежать с переменной скоростью 5 мин; равномерно в медленном темпе 8 мин;</w:t>
      </w:r>
      <w:r w:rsidRPr="00030077">
        <w:rPr>
          <w:rFonts w:ascii="Times New Roman" w:hAnsi="Times New Roman"/>
          <w:sz w:val="24"/>
          <w:szCs w:val="24"/>
        </w:rPr>
        <w:br/>
        <w:t>- выполнять полет в группировке, в прыжках в длину с разбега способом «согнув ноги»;</w:t>
      </w:r>
      <w:r w:rsidRPr="00030077">
        <w:rPr>
          <w:rFonts w:ascii="Times New Roman" w:hAnsi="Times New Roman"/>
          <w:sz w:val="24"/>
          <w:szCs w:val="24"/>
        </w:rPr>
        <w:br/>
        <w:t>- выполнять переход через планку в прыжках в высоту с разбега способом «перешагивание»;</w:t>
      </w:r>
      <w:r w:rsidRPr="00030077">
        <w:rPr>
          <w:rFonts w:ascii="Times New Roman" w:hAnsi="Times New Roman"/>
          <w:sz w:val="24"/>
          <w:szCs w:val="24"/>
        </w:rPr>
        <w:br/>
      </w:r>
      <w:r w:rsidRPr="00030077">
        <w:rPr>
          <w:rFonts w:ascii="Times New Roman" w:hAnsi="Times New Roman"/>
          <w:sz w:val="24"/>
          <w:szCs w:val="24"/>
        </w:rPr>
        <w:lastRenderedPageBreak/>
        <w:t>- выполнять метание малого мяча на дальность с разбега по коридору 10 м;</w:t>
      </w:r>
      <w:r w:rsidRPr="00030077">
        <w:rPr>
          <w:rFonts w:ascii="Times New Roman" w:hAnsi="Times New Roman"/>
          <w:sz w:val="24"/>
          <w:szCs w:val="24"/>
        </w:rPr>
        <w:br/>
        <w:t>- выполнять толкание набивного мяча с места.</w:t>
      </w:r>
    </w:p>
    <w:p w:rsidR="00030077" w:rsidRPr="00030077" w:rsidRDefault="00030077" w:rsidP="00030077">
      <w:pPr>
        <w:pStyle w:val="a3"/>
        <w:rPr>
          <w:rFonts w:ascii="Times New Roman" w:hAnsi="Times New Roman"/>
          <w:sz w:val="24"/>
          <w:szCs w:val="24"/>
        </w:rPr>
      </w:pPr>
      <w:r w:rsidRPr="00030077">
        <w:rPr>
          <w:rFonts w:ascii="Times New Roman" w:hAnsi="Times New Roman"/>
          <w:b/>
          <w:sz w:val="24"/>
          <w:szCs w:val="24"/>
        </w:rPr>
        <w:t xml:space="preserve">- </w:t>
      </w:r>
      <w:r w:rsidRPr="00030077">
        <w:rPr>
          <w:rFonts w:ascii="Times New Roman" w:hAnsi="Times New Roman"/>
          <w:sz w:val="24"/>
          <w:szCs w:val="24"/>
        </w:rPr>
        <w:t>выполнять прием и передачу мяча снизу в парах.</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выполнять прямую подачу.</w:t>
      </w:r>
    </w:p>
    <w:p w:rsidR="00030077" w:rsidRPr="00030077" w:rsidRDefault="00030077" w:rsidP="00030077">
      <w:pPr>
        <w:spacing w:line="360" w:lineRule="auto"/>
        <w:rPr>
          <w:b/>
          <w:sz w:val="24"/>
          <w:szCs w:val="24"/>
        </w:rPr>
      </w:pPr>
    </w:p>
    <w:p w:rsidR="00030077" w:rsidRPr="00030077" w:rsidRDefault="00030077" w:rsidP="00030077">
      <w:pPr>
        <w:pStyle w:val="a3"/>
        <w:jc w:val="both"/>
        <w:rPr>
          <w:rFonts w:ascii="Times New Roman" w:hAnsi="Times New Roman"/>
          <w:sz w:val="24"/>
          <w:szCs w:val="24"/>
        </w:rPr>
      </w:pPr>
    </w:p>
    <w:p w:rsidR="00030077" w:rsidRPr="00030077" w:rsidRDefault="00030077" w:rsidP="00030077">
      <w:pPr>
        <w:jc w:val="center"/>
        <w:rPr>
          <w:b/>
          <w:sz w:val="24"/>
          <w:szCs w:val="24"/>
        </w:rPr>
      </w:pPr>
      <w:r w:rsidRPr="00030077">
        <w:rPr>
          <w:b/>
          <w:sz w:val="24"/>
          <w:szCs w:val="24"/>
        </w:rPr>
        <w:t>СОДЕРЖАНИЕ УЧЕБНОГО ПРЕДМЕТА</w:t>
      </w:r>
    </w:p>
    <w:p w:rsidR="00030077" w:rsidRPr="00030077" w:rsidRDefault="00030077" w:rsidP="00030077">
      <w:pPr>
        <w:jc w:val="center"/>
        <w:rPr>
          <w:b/>
          <w:sz w:val="24"/>
          <w:szCs w:val="24"/>
        </w:rPr>
      </w:pPr>
    </w:p>
    <w:p w:rsidR="00030077" w:rsidRPr="00030077" w:rsidRDefault="00030077" w:rsidP="00030077">
      <w:pPr>
        <w:pStyle w:val="a3"/>
        <w:ind w:firstLine="708"/>
        <w:jc w:val="both"/>
        <w:rPr>
          <w:rFonts w:ascii="Times New Roman" w:hAnsi="Times New Roman"/>
          <w:b/>
          <w:sz w:val="24"/>
          <w:szCs w:val="24"/>
        </w:rPr>
      </w:pPr>
      <w:r w:rsidRPr="00030077">
        <w:rPr>
          <w:rFonts w:ascii="Times New Roman" w:hAnsi="Times New Roman"/>
          <w:b/>
          <w:sz w:val="24"/>
          <w:szCs w:val="24"/>
        </w:rPr>
        <w:t>Теоретические сведения</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Значение физической культуры в жизни человека. Самостраховка и самоконтроль при выполнении физических упражнений. Помощь при травмах. Способы самостоятельного измерения частоты сердечных сокращений.</w:t>
      </w:r>
    </w:p>
    <w:p w:rsidR="00030077" w:rsidRPr="00030077" w:rsidRDefault="00030077" w:rsidP="00030077">
      <w:pPr>
        <w:pStyle w:val="a3"/>
        <w:ind w:firstLine="708"/>
        <w:jc w:val="both"/>
        <w:rPr>
          <w:rFonts w:ascii="Times New Roman" w:hAnsi="Times New Roman"/>
          <w:b/>
          <w:sz w:val="24"/>
          <w:szCs w:val="24"/>
        </w:rPr>
      </w:pPr>
      <w:r w:rsidRPr="00030077">
        <w:rPr>
          <w:rFonts w:ascii="Times New Roman" w:hAnsi="Times New Roman"/>
          <w:b/>
          <w:sz w:val="24"/>
          <w:szCs w:val="24"/>
        </w:rPr>
        <w:t>1.Гимнастика (10 часов)</w:t>
      </w:r>
    </w:p>
    <w:p w:rsidR="00030077" w:rsidRPr="00030077" w:rsidRDefault="00030077" w:rsidP="00030077">
      <w:pPr>
        <w:pStyle w:val="a3"/>
        <w:jc w:val="both"/>
        <w:rPr>
          <w:rFonts w:ascii="Times New Roman" w:hAnsi="Times New Roman"/>
          <w:b/>
          <w:sz w:val="24"/>
          <w:szCs w:val="24"/>
        </w:rPr>
      </w:pPr>
      <w:r w:rsidRPr="00030077">
        <w:rPr>
          <w:rFonts w:ascii="Times New Roman" w:hAnsi="Times New Roman"/>
          <w:b/>
          <w:sz w:val="24"/>
          <w:szCs w:val="24"/>
        </w:rPr>
        <w:t>Теоретические сведения</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Виды гимнастики в школе.</w:t>
      </w:r>
    </w:p>
    <w:p w:rsidR="00030077" w:rsidRPr="00030077" w:rsidRDefault="00030077" w:rsidP="00030077">
      <w:pPr>
        <w:pStyle w:val="a3"/>
        <w:jc w:val="both"/>
        <w:rPr>
          <w:rFonts w:ascii="Times New Roman" w:hAnsi="Times New Roman"/>
          <w:b/>
          <w:sz w:val="24"/>
          <w:szCs w:val="24"/>
        </w:rPr>
      </w:pPr>
      <w:r w:rsidRPr="00030077">
        <w:rPr>
          <w:rFonts w:ascii="Times New Roman" w:hAnsi="Times New Roman"/>
          <w:b/>
          <w:sz w:val="24"/>
          <w:szCs w:val="24"/>
        </w:rPr>
        <w:t>Практический материал</w:t>
      </w:r>
    </w:p>
    <w:p w:rsidR="00030077" w:rsidRPr="00030077" w:rsidRDefault="00030077" w:rsidP="00030077">
      <w:pPr>
        <w:pStyle w:val="a3"/>
        <w:jc w:val="both"/>
        <w:rPr>
          <w:rFonts w:ascii="Times New Roman" w:hAnsi="Times New Roman"/>
          <w:b/>
          <w:sz w:val="24"/>
          <w:szCs w:val="24"/>
        </w:rPr>
      </w:pPr>
      <w:r w:rsidRPr="00030077">
        <w:rPr>
          <w:rFonts w:ascii="Times New Roman" w:hAnsi="Times New Roman"/>
          <w:i/>
          <w:iCs/>
          <w:sz w:val="24"/>
          <w:szCs w:val="24"/>
        </w:rPr>
        <w:t xml:space="preserve">Построения, перестроения. </w:t>
      </w:r>
      <w:r w:rsidRPr="00030077">
        <w:rPr>
          <w:rFonts w:ascii="Times New Roman" w:hAnsi="Times New Roman"/>
          <w:sz w:val="24"/>
          <w:szCs w:val="24"/>
        </w:rPr>
        <w:t>Размыкания «уступами» по расчету «девять, шесть, три, на месте». Перестроение из колонны по одному в колонну по два и по три на месте. Повороты направо, налево при ходьбе на месте. Понятие об изменении скорости движения по командам: «Чаще шаг!», «Реже шаг!». Ходьба по диагонали, «змейкой», противоходом.</w:t>
      </w:r>
    </w:p>
    <w:p w:rsidR="00030077" w:rsidRPr="00030077" w:rsidRDefault="00030077" w:rsidP="00030077">
      <w:pPr>
        <w:pStyle w:val="a3"/>
        <w:jc w:val="both"/>
        <w:rPr>
          <w:rFonts w:ascii="Times New Roman" w:hAnsi="Times New Roman"/>
          <w:b/>
          <w:sz w:val="24"/>
          <w:szCs w:val="24"/>
        </w:rPr>
      </w:pPr>
      <w:r w:rsidRPr="00030077">
        <w:rPr>
          <w:rFonts w:ascii="Times New Roman" w:hAnsi="Times New Roman"/>
          <w:b/>
          <w:sz w:val="24"/>
          <w:szCs w:val="24"/>
        </w:rPr>
        <w:t>Общеразвивающие и корригирующие упражнения</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Основные положения и движения головы, конечностей, туловища. </w:t>
      </w:r>
      <w:r w:rsidRPr="00030077">
        <w:rPr>
          <w:rFonts w:ascii="Times New Roman" w:hAnsi="Times New Roman"/>
          <w:sz w:val="24"/>
          <w:szCs w:val="24"/>
        </w:rPr>
        <w:t>Фиксированное положение головы при быстрых сменах исходных положений. Рациональные положения головы при круговых движениях туловищем с различными положениями рук: сохранение симметричного положения головы при выполнении упражнений из упора сидя сзади; прогибание с подниманием ноги; поочередное и одновременное поднимание прямых и согнутых ног. В упоре лежа сгибание-разгибание рук. Из упора сидя лечь, встать без помощи рук. Выполнение комбинаций из разученных ранее движений с рациональной сменой положения головы. Сохранение симметричного положения головы в основных локомоторных актах: ходьбе, беге, прыжках, метаниях. Рациональное положение головы в различных фазах челночного бега.</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Упражнения на дыхание. </w:t>
      </w:r>
      <w:r w:rsidRPr="00030077">
        <w:rPr>
          <w:rFonts w:ascii="Times New Roman" w:hAnsi="Times New Roman"/>
          <w:sz w:val="24"/>
          <w:szCs w:val="24"/>
        </w:rPr>
        <w:t>Регулирование дыхания при переноске груза, в упражнениях с преодолением сопротивления. Обучение сознательному подчинению своей воле ритма и скорости дыхательных движений.</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Упражнения для укрепления мышц голеностопных суставов и стоп. </w:t>
      </w:r>
      <w:r w:rsidRPr="00030077">
        <w:rPr>
          <w:rFonts w:ascii="Times New Roman" w:hAnsi="Times New Roman"/>
          <w:sz w:val="24"/>
          <w:szCs w:val="24"/>
        </w:rPr>
        <w:t>Сгибание-разгибание рук в упоре лежа в различных плоскостях (от стены, от скамьи, от пола) и с различной расстановкой рук (ладони вместе, руки на ширине плеч, руки шире плеч); сгибание-разгибание туловища (лицом вверх, лицом вниз) с поворотами корпуса влево-вправо; подтягивание на перекладине; сгибание-разгибание рук на брусьях; подъем ног на брусьях, на гимнастической стенке, приседание.</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Упражнения, укрепляющие осанку. </w:t>
      </w:r>
      <w:r w:rsidRPr="00030077">
        <w:rPr>
          <w:rFonts w:ascii="Times New Roman" w:hAnsi="Times New Roman"/>
          <w:sz w:val="24"/>
          <w:szCs w:val="24"/>
        </w:rPr>
        <w:t>Собственно-силовые упражнения на укрепление мышц шеи, спины, груди, брюшных мышц и мышц тазобедренного сустава.</w:t>
      </w:r>
      <w:r w:rsidRPr="00030077">
        <w:rPr>
          <w:rFonts w:ascii="Times New Roman" w:hAnsi="Times New Roman"/>
          <w:sz w:val="24"/>
          <w:szCs w:val="24"/>
        </w:rPr>
        <w:br/>
      </w:r>
      <w:r w:rsidRPr="00030077">
        <w:rPr>
          <w:rFonts w:ascii="Times New Roman" w:hAnsi="Times New Roman"/>
          <w:i/>
          <w:iCs/>
          <w:sz w:val="24"/>
          <w:szCs w:val="24"/>
        </w:rPr>
        <w:t xml:space="preserve">Упражнения для расслабления мышц. </w:t>
      </w:r>
      <w:r w:rsidRPr="00030077">
        <w:rPr>
          <w:rFonts w:ascii="Times New Roman" w:hAnsi="Times New Roman"/>
          <w:sz w:val="24"/>
          <w:szCs w:val="24"/>
        </w:rPr>
        <w:t>Рациональная смена напряжения и расслабления определенных мышечных групп при переноске груза, при преодолении сопротивления партнера, при движении на лыжах.</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Упражнения для развития координации движений. </w:t>
      </w:r>
      <w:r w:rsidRPr="00030077">
        <w:rPr>
          <w:rFonts w:ascii="Times New Roman" w:hAnsi="Times New Roman"/>
          <w:sz w:val="24"/>
          <w:szCs w:val="24"/>
        </w:rPr>
        <w:t xml:space="preserve">Поочередные однонаправленные движения рук: правая вперед, левая вперед; правая в сторону, левая в сторону. Поочередные разнонаправленные движения рук: правая вверх, левая вперед, левая вверх, правая вперед. Движения рук и ног, выполняемые в разных плоскостях, с одновременной разнонаправленной координацией: правая рука в сторону — левая нога вперед; левая рука в сторону — правая нога назад. Движения рук и ног с перекрестной координацией: правая рука вперед — левая в сторону; правая нога назад на носок — левая на месте. Поочередные однонаправленные движения рук и ног: правая (левая) рука и нога в сторону; правая (левая) рука вниз, правую (левую) ногу приставить. Поочередные разнонаправленные движения рук </w:t>
      </w:r>
      <w:r w:rsidRPr="00030077">
        <w:rPr>
          <w:rFonts w:ascii="Times New Roman" w:hAnsi="Times New Roman"/>
          <w:sz w:val="24"/>
          <w:szCs w:val="24"/>
        </w:rPr>
        <w:lastRenderedPageBreak/>
        <w:t>и ног: правая рука вперед, правая нога назад, правая рука вниз, правую ногу приставить. Формирование поочередной координации в прыжковых упражнениях: руки в стороны, ноги врозь, руки вниз, ноги вместе.</w:t>
      </w:r>
      <w:r w:rsidRPr="00030077">
        <w:rPr>
          <w:rFonts w:ascii="Times New Roman" w:hAnsi="Times New Roman"/>
          <w:sz w:val="24"/>
          <w:szCs w:val="24"/>
        </w:rPr>
        <w:br/>
      </w:r>
      <w:r w:rsidRPr="00030077">
        <w:rPr>
          <w:rFonts w:ascii="Times New Roman" w:hAnsi="Times New Roman"/>
          <w:i/>
          <w:iCs/>
          <w:sz w:val="24"/>
          <w:szCs w:val="24"/>
        </w:rPr>
        <w:t xml:space="preserve">Упражнения для развития пространственно-временной дифференцировки и точности движений. </w:t>
      </w:r>
      <w:r w:rsidRPr="00030077">
        <w:rPr>
          <w:rFonts w:ascii="Times New Roman" w:hAnsi="Times New Roman"/>
          <w:sz w:val="24"/>
          <w:szCs w:val="24"/>
        </w:rPr>
        <w:t>Построение в колонну по два, соблюдая заданное расстояние (по ориентирам и без них). Ходьба «змейкой» по ориентирам. Прохождение расстояния до 7 м от одного ориентира до другого за определенное количество шагов с открытыми глазами. Выполнение исходных положений: упор присев, упор лежа, упор стоя на коленях, упор сидя сзади (по словесной инструкции). Ходьба по ориентирам в усложненных условиях (ходьба боком, с удержанием равновесия, с переноской различных предметов и т. д.). Прыжок через козла с толчком и приземлением в обозначенном месте. Прыжок в длину с места на заданное расстояние без предварительной отметки.</w:t>
      </w:r>
      <w:r w:rsidRPr="00030077">
        <w:rPr>
          <w:rFonts w:ascii="Times New Roman" w:hAnsi="Times New Roman"/>
          <w:sz w:val="24"/>
          <w:szCs w:val="24"/>
        </w:rPr>
        <w:br/>
      </w:r>
      <w:r w:rsidRPr="00030077">
        <w:rPr>
          <w:rFonts w:ascii="Times New Roman" w:hAnsi="Times New Roman"/>
          <w:i/>
          <w:iCs/>
          <w:sz w:val="24"/>
          <w:szCs w:val="24"/>
        </w:rPr>
        <w:t xml:space="preserve">Ходьба в шеренге </w:t>
      </w:r>
      <w:r w:rsidRPr="00030077">
        <w:rPr>
          <w:rFonts w:ascii="Times New Roman" w:hAnsi="Times New Roman"/>
          <w:sz w:val="24"/>
          <w:szCs w:val="24"/>
        </w:rPr>
        <w:t>на определенное расстояние (15—20 м). Сообщить время прохождения данного отрезка. Затем предложить пройти это расстояние за 10, 15, 20 с. Определить самого точного ученика.</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Эстафета для 2—3 команд. Передача мяча в шеренге. Сообщить время. Передача мяча вдвое медленнее. Определить самую точную команду.</w:t>
      </w:r>
      <w:r w:rsidRPr="00030077">
        <w:rPr>
          <w:rFonts w:ascii="Times New Roman" w:hAnsi="Times New Roman"/>
          <w:sz w:val="24"/>
          <w:szCs w:val="24"/>
        </w:rPr>
        <w:br/>
        <w:t>Определить отрезок времени в 5, 10, 15 с (поднятием руки). Отметить победителя.</w:t>
      </w:r>
    </w:p>
    <w:p w:rsidR="00030077" w:rsidRPr="00030077" w:rsidRDefault="00030077" w:rsidP="00030077">
      <w:pPr>
        <w:pStyle w:val="a3"/>
        <w:ind w:firstLine="708"/>
        <w:jc w:val="both"/>
        <w:rPr>
          <w:rFonts w:ascii="Times New Roman" w:hAnsi="Times New Roman"/>
          <w:b/>
          <w:sz w:val="24"/>
          <w:szCs w:val="24"/>
        </w:rPr>
      </w:pPr>
      <w:r w:rsidRPr="00030077">
        <w:rPr>
          <w:rFonts w:ascii="Times New Roman" w:hAnsi="Times New Roman"/>
          <w:b/>
          <w:sz w:val="24"/>
          <w:szCs w:val="24"/>
        </w:rPr>
        <w:t>Упражнения с предметами</w:t>
      </w:r>
    </w:p>
    <w:p w:rsidR="00030077" w:rsidRPr="00030077" w:rsidRDefault="00030077" w:rsidP="00030077">
      <w:pPr>
        <w:pStyle w:val="a3"/>
        <w:jc w:val="both"/>
        <w:rPr>
          <w:rFonts w:ascii="Times New Roman" w:hAnsi="Times New Roman"/>
          <w:b/>
          <w:sz w:val="24"/>
          <w:szCs w:val="24"/>
        </w:rPr>
      </w:pPr>
      <w:r w:rsidRPr="00030077">
        <w:rPr>
          <w:rFonts w:ascii="Times New Roman" w:hAnsi="Times New Roman"/>
          <w:i/>
          <w:iCs/>
          <w:sz w:val="24"/>
          <w:szCs w:val="24"/>
        </w:rPr>
        <w:t xml:space="preserve">С гимнастическими палками. </w:t>
      </w:r>
      <w:r w:rsidRPr="00030077">
        <w:rPr>
          <w:rFonts w:ascii="Times New Roman" w:hAnsi="Times New Roman"/>
          <w:sz w:val="24"/>
          <w:szCs w:val="24"/>
        </w:rPr>
        <w:t>Упражнения из исходного положения: палка на лопатках, палка за голову, палка за спину, палка на грудь, палку вниз. Выпады вперед, влево, вправо с различными положениями гимнастической палки. Балансирование палки на ладони. Прыжки с различными положениями палки. Перебрасывание гимнастической палки в парах.</w:t>
      </w:r>
      <w:r w:rsidRPr="00030077">
        <w:rPr>
          <w:rFonts w:ascii="Times New Roman" w:hAnsi="Times New Roman"/>
          <w:sz w:val="24"/>
          <w:szCs w:val="24"/>
        </w:rPr>
        <w:tab/>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Со скакалками. </w:t>
      </w:r>
      <w:r w:rsidRPr="00030077">
        <w:rPr>
          <w:rFonts w:ascii="Times New Roman" w:hAnsi="Times New Roman"/>
          <w:sz w:val="24"/>
          <w:szCs w:val="24"/>
        </w:rPr>
        <w:t>Пружинистые наклоны со скакалкой, сложенной вдвое, вчетверо, вперед, в стороны, влево, вправо из различных исходных положений (стоя, сидя, на коленях). Глубокие пружинистые приседания. Натянуть скакалку, стоя на ней. Лежа на животе, прогибание назад, скакалка над головой. Прыжки на месте на одной ноге, с продвижением вперед.      </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С набивными мячами (вес 3 кг)</w:t>
      </w:r>
      <w:r w:rsidRPr="00030077">
        <w:rPr>
          <w:rFonts w:ascii="Times New Roman" w:hAnsi="Times New Roman"/>
          <w:sz w:val="24"/>
          <w:szCs w:val="24"/>
        </w:rPr>
        <w:t>. Перекатывание мяча сидя, согнув ноги вокруг себя. Из положения сидя мяч вверху наклоны и повороты туловища. Из упора лежа на мяче сгибание и разгибание рук 3—4 раза (девочки), 4—6 раз (мальчики). Прыжки на месте с мячом, зажатым между голеностопными суставами. Катание мяча одной ногой с продвижением прыжками на другой.</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Переноска груза и передача предметов. </w:t>
      </w:r>
      <w:r w:rsidRPr="00030077">
        <w:rPr>
          <w:rFonts w:ascii="Times New Roman" w:hAnsi="Times New Roman"/>
          <w:sz w:val="24"/>
          <w:szCs w:val="24"/>
        </w:rPr>
        <w:t>Переноска 2—3 набивных мячей весом до 3 кг на расстояние 10—15 м. Переноска гимнастического мата вчетвером на расстояние до 15 м. Переноска гимнастического коня вчетвером на расстояние до 6—8 м. Переноска 2—3 набивных мячей общим весом до 6 кг на расстояние до 10 м на скорость. Передача набивного мяча из одной руки в другую над головой сидя, стоя.</w:t>
      </w:r>
      <w:r w:rsidRPr="00030077">
        <w:rPr>
          <w:rFonts w:ascii="Times New Roman" w:hAnsi="Times New Roman"/>
          <w:sz w:val="24"/>
          <w:szCs w:val="24"/>
        </w:rPr>
        <w:br/>
      </w:r>
      <w:r w:rsidRPr="00030077">
        <w:rPr>
          <w:rFonts w:ascii="Times New Roman" w:hAnsi="Times New Roman"/>
          <w:i/>
          <w:iCs/>
          <w:sz w:val="24"/>
          <w:szCs w:val="24"/>
        </w:rPr>
        <w:t xml:space="preserve">Лазанье. </w:t>
      </w:r>
      <w:r w:rsidRPr="00030077">
        <w:rPr>
          <w:rFonts w:ascii="Times New Roman" w:hAnsi="Times New Roman"/>
          <w:sz w:val="24"/>
          <w:szCs w:val="24"/>
        </w:rPr>
        <w:t>Лазанье по канату в два приема (мальчики), в три приема (девочки). Совершенствование лазанья по канату способом в три приема (мальчики), в три приема на высоту до 4 м (девочки), вис и раскачивание на канате (слабые девочки). Передвижение вправо, влево в висе на гимнастической стенке. Подтягивание в висе на гимнастической стенке на результат (количество).</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Равновесие. </w:t>
      </w:r>
      <w:r w:rsidRPr="00030077">
        <w:rPr>
          <w:rFonts w:ascii="Times New Roman" w:hAnsi="Times New Roman"/>
          <w:sz w:val="24"/>
          <w:szCs w:val="24"/>
        </w:rPr>
        <w:t>Ходьба на носках приставными шагами, с поворотом, с различными движениями рук. Ходьба по гимнастической скамейке, бревну (высота 70—80 см). Бег по коридору шириной 10—15 см, бег по скамейке с различными положениями рук и с мячом. Простейшие комбинации упражнений на бревне (высота 60—70 см). Вскок с разбега в упор стоя на колене (продольно). Вскок с дополнительной опорой на конец бревна. 2—3 быстрых шага на носках по бревну. Ходьба со взмахами рук, с хлопками под ногой на каждом шаге. 3—4 шага «галопа» с левой (правой) ноги. Взмахом левой (правой) ноги поворот налево (направо) на 90 градусов и упор присев на правой (левой) ноге. Ходьба выпадами с различными положениями рук, наклоном головы и туловища. Равновесие на левой (правой) ноге. Соскок вправо (влево) взмахом ноги всторону. Стоя поперек бревна, соскок вперед в стойку боком к бревну с опорой на одну руку о бревно.</w:t>
      </w:r>
      <w:r w:rsidRPr="00030077">
        <w:rPr>
          <w:rFonts w:ascii="Times New Roman" w:hAnsi="Times New Roman"/>
          <w:sz w:val="24"/>
          <w:szCs w:val="24"/>
        </w:rPr>
        <w:br/>
      </w:r>
      <w:r w:rsidRPr="00030077">
        <w:rPr>
          <w:rFonts w:ascii="Times New Roman" w:hAnsi="Times New Roman"/>
          <w:i/>
          <w:iCs/>
          <w:sz w:val="24"/>
          <w:szCs w:val="24"/>
        </w:rPr>
        <w:lastRenderedPageBreak/>
        <w:t xml:space="preserve">Опорный прыжок. </w:t>
      </w:r>
      <w:r w:rsidRPr="00030077">
        <w:rPr>
          <w:rFonts w:ascii="Times New Roman" w:hAnsi="Times New Roman"/>
          <w:sz w:val="24"/>
          <w:szCs w:val="24"/>
        </w:rPr>
        <w:t>Прыжок согнув ноги через козла, коня в ширину (все учащиеся); прыжок согнув ноги через коня в ширину с ручками для мальчиков (и для более подготовленных девочек); прыжок ноги врозь через козла в ширину с поворотом на 180 градусов (для мальчиков); преодоление нескольких препятствий различными способами.</w:t>
      </w:r>
    </w:p>
    <w:p w:rsidR="00030077" w:rsidRPr="00030077" w:rsidRDefault="00030077" w:rsidP="00030077">
      <w:pPr>
        <w:pStyle w:val="a3"/>
        <w:ind w:firstLine="708"/>
        <w:rPr>
          <w:rFonts w:ascii="Times New Roman" w:hAnsi="Times New Roman"/>
          <w:b/>
          <w:sz w:val="24"/>
          <w:szCs w:val="24"/>
        </w:rPr>
      </w:pPr>
      <w:r w:rsidRPr="00030077">
        <w:rPr>
          <w:rFonts w:ascii="Times New Roman" w:hAnsi="Times New Roman"/>
          <w:b/>
          <w:sz w:val="24"/>
          <w:szCs w:val="24"/>
        </w:rPr>
        <w:t>2.Легкая атлетика (38 часов)</w:t>
      </w:r>
    </w:p>
    <w:p w:rsidR="00030077" w:rsidRPr="00030077" w:rsidRDefault="00030077" w:rsidP="00030077">
      <w:pPr>
        <w:pStyle w:val="a3"/>
        <w:jc w:val="both"/>
        <w:rPr>
          <w:rFonts w:ascii="Times New Roman" w:hAnsi="Times New Roman"/>
          <w:b/>
          <w:sz w:val="24"/>
          <w:szCs w:val="24"/>
        </w:rPr>
      </w:pPr>
      <w:r w:rsidRPr="00030077">
        <w:rPr>
          <w:rFonts w:ascii="Times New Roman" w:hAnsi="Times New Roman"/>
          <w:b/>
          <w:sz w:val="24"/>
          <w:szCs w:val="24"/>
        </w:rPr>
        <w:t>Теоретические сведения</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Значение ходьбы для укрепления здоровья человека, основы кроссового бега, бег по виражу.</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Практический материал</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Ходьба. </w:t>
      </w:r>
      <w:r w:rsidRPr="00030077">
        <w:rPr>
          <w:rFonts w:ascii="Times New Roman" w:hAnsi="Times New Roman"/>
          <w:sz w:val="24"/>
          <w:szCs w:val="24"/>
        </w:rPr>
        <w:t>Продолжительная ходьба (20—30 мин) в различном темпе. Ходьба с изменением ширины и частоты шага по команде учителя.</w:t>
      </w:r>
      <w:r w:rsidRPr="00030077">
        <w:rPr>
          <w:rFonts w:ascii="Times New Roman" w:hAnsi="Times New Roman"/>
          <w:sz w:val="24"/>
          <w:szCs w:val="24"/>
        </w:rPr>
        <w:br/>
      </w:r>
      <w:r w:rsidRPr="00030077">
        <w:rPr>
          <w:rFonts w:ascii="Times New Roman" w:hAnsi="Times New Roman"/>
          <w:i/>
          <w:iCs/>
          <w:sz w:val="24"/>
          <w:szCs w:val="24"/>
        </w:rPr>
        <w:t xml:space="preserve">Бег. </w:t>
      </w:r>
      <w:r w:rsidRPr="00030077">
        <w:rPr>
          <w:rFonts w:ascii="Times New Roman" w:hAnsi="Times New Roman"/>
          <w:sz w:val="24"/>
          <w:szCs w:val="24"/>
        </w:rPr>
        <w:t>Бег в гору и под гору на отрезках до 30 м. Кросс по слабопересеченной местности до 300 м. Бег с переменной скоростью до 5 мин. Стартовый разгон и переход в бег по дистанции. Преодоление полосы препятствий (4—5 штук) на дистанции до 60 м. Бег по виражу. Эстафета 4 × 6 м.</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sz w:val="24"/>
          <w:szCs w:val="24"/>
        </w:rPr>
        <w:tab/>
      </w:r>
      <w:r w:rsidRPr="00030077">
        <w:rPr>
          <w:rFonts w:ascii="Times New Roman" w:hAnsi="Times New Roman"/>
          <w:i/>
          <w:iCs/>
          <w:sz w:val="24"/>
          <w:szCs w:val="24"/>
        </w:rPr>
        <w:t xml:space="preserve">Беговые упражнения. </w:t>
      </w:r>
      <w:r w:rsidRPr="00030077">
        <w:rPr>
          <w:rFonts w:ascii="Times New Roman" w:hAnsi="Times New Roman"/>
          <w:sz w:val="24"/>
          <w:szCs w:val="24"/>
        </w:rPr>
        <w:t>Бег по кругу (дистанция между учениками 3—5 м). По первоу сигналу последующий догоняет впереди бегущего, по второму сигналу спокойный бег.</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Прыжки. </w:t>
      </w:r>
      <w:r w:rsidRPr="00030077">
        <w:rPr>
          <w:rFonts w:ascii="Times New Roman" w:hAnsi="Times New Roman"/>
          <w:sz w:val="24"/>
          <w:szCs w:val="24"/>
        </w:rPr>
        <w:t>Запрыгивание на препятствия высотой 60—80 см. Во время бега прыжки вверх к баскетбольному кольцу толчком левой, толчком правой, толчком обеих ног. Прыжки со скакалкой до 2 мин. Многоскоки с места и с разбега на результат.</w:t>
      </w:r>
      <w:r w:rsidRPr="00030077">
        <w:rPr>
          <w:rFonts w:ascii="Times New Roman" w:hAnsi="Times New Roman"/>
          <w:sz w:val="24"/>
          <w:szCs w:val="24"/>
        </w:rPr>
        <w:br/>
      </w:r>
      <w:r w:rsidRPr="00030077">
        <w:rPr>
          <w:rFonts w:ascii="Times New Roman" w:hAnsi="Times New Roman"/>
          <w:i/>
          <w:iCs/>
          <w:sz w:val="24"/>
          <w:szCs w:val="24"/>
        </w:rPr>
        <w:t xml:space="preserve">Прыжок в длину с разбега </w:t>
      </w:r>
      <w:r w:rsidRPr="00030077">
        <w:rPr>
          <w:rFonts w:ascii="Times New Roman" w:hAnsi="Times New Roman"/>
          <w:sz w:val="24"/>
          <w:szCs w:val="24"/>
        </w:rPr>
        <w:t>способом «согнув ноги» (зона отталкивания — 40 см); движение рук и ног в полете.</w:t>
      </w:r>
    </w:p>
    <w:p w:rsidR="00030077" w:rsidRPr="00030077" w:rsidRDefault="00030077" w:rsidP="00030077">
      <w:pPr>
        <w:pStyle w:val="a3"/>
        <w:jc w:val="both"/>
        <w:rPr>
          <w:rFonts w:ascii="Times New Roman" w:hAnsi="Times New Roman"/>
          <w:sz w:val="24"/>
          <w:szCs w:val="24"/>
        </w:rPr>
      </w:pPr>
      <w:r w:rsidRPr="00030077">
        <w:rPr>
          <w:rFonts w:ascii="Times New Roman" w:hAnsi="Times New Roman"/>
          <w:i/>
          <w:iCs/>
          <w:sz w:val="24"/>
          <w:szCs w:val="24"/>
        </w:rPr>
        <w:t xml:space="preserve">Прыжок в высоту с разбега </w:t>
      </w:r>
      <w:r w:rsidRPr="00030077">
        <w:rPr>
          <w:rFonts w:ascii="Times New Roman" w:hAnsi="Times New Roman"/>
          <w:sz w:val="24"/>
          <w:szCs w:val="24"/>
        </w:rPr>
        <w:t>способом «перешагивание»; переход через планку.</w:t>
      </w:r>
      <w:r w:rsidRPr="00030077">
        <w:rPr>
          <w:rFonts w:ascii="Times New Roman" w:hAnsi="Times New Roman"/>
          <w:sz w:val="24"/>
          <w:szCs w:val="24"/>
        </w:rPr>
        <w:br/>
      </w:r>
      <w:r w:rsidRPr="00030077">
        <w:rPr>
          <w:rFonts w:ascii="Times New Roman" w:hAnsi="Times New Roman"/>
          <w:i/>
          <w:iCs/>
          <w:sz w:val="24"/>
          <w:szCs w:val="24"/>
        </w:rPr>
        <w:t xml:space="preserve">Метание. </w:t>
      </w:r>
      <w:r w:rsidRPr="00030077">
        <w:rPr>
          <w:rFonts w:ascii="Times New Roman" w:hAnsi="Times New Roman"/>
          <w:sz w:val="24"/>
          <w:szCs w:val="24"/>
        </w:rPr>
        <w:t>Метание набивного мяча весом до 2—3 кг двумя руками снизу, из-за головы, через голову. Толкание набивного мяча весом до 2—3 кг с места на дальность. Метание малого мяча в цель из положения лежа. Метание малого мяча на дальность с разбега по коридору шириной 10 м.</w:t>
      </w:r>
    </w:p>
    <w:p w:rsidR="00030077" w:rsidRPr="00030077" w:rsidRDefault="00030077" w:rsidP="00030077">
      <w:pPr>
        <w:pStyle w:val="a3"/>
        <w:rPr>
          <w:rFonts w:ascii="Times New Roman" w:hAnsi="Times New Roman"/>
          <w:b/>
          <w:sz w:val="24"/>
          <w:szCs w:val="24"/>
        </w:rPr>
      </w:pPr>
      <w:r w:rsidRPr="00030077">
        <w:rPr>
          <w:rFonts w:ascii="Times New Roman" w:hAnsi="Times New Roman"/>
          <w:b/>
          <w:sz w:val="24"/>
          <w:szCs w:val="24"/>
        </w:rPr>
        <w:t>Подвижные игры</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Коррекционные игры:</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игры на внимание;</w:t>
      </w:r>
      <w:r w:rsidRPr="00030077">
        <w:rPr>
          <w:rFonts w:ascii="Times New Roman" w:hAnsi="Times New Roman"/>
          <w:sz w:val="24"/>
          <w:szCs w:val="24"/>
        </w:rPr>
        <w:br/>
        <w:t>- игры, тренирующие наблюдательность;</w:t>
      </w:r>
      <w:r w:rsidRPr="00030077">
        <w:rPr>
          <w:rFonts w:ascii="Times New Roman" w:hAnsi="Times New Roman"/>
          <w:sz w:val="24"/>
          <w:szCs w:val="24"/>
        </w:rPr>
        <w:br/>
        <w:t>- игры на дифференцирование мышечных усилий;</w:t>
      </w:r>
      <w:r w:rsidRPr="00030077">
        <w:rPr>
          <w:rFonts w:ascii="Times New Roman" w:hAnsi="Times New Roman"/>
          <w:sz w:val="24"/>
          <w:szCs w:val="24"/>
        </w:rPr>
        <w:br/>
        <w:t>- игры на пространственную координацию двигательных действий.</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Игры с элементами общеразвивающих упражнений:</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игры с бегом;</w:t>
      </w:r>
      <w:r w:rsidRPr="00030077">
        <w:rPr>
          <w:rFonts w:ascii="Times New Roman" w:hAnsi="Times New Roman"/>
          <w:sz w:val="24"/>
          <w:szCs w:val="24"/>
        </w:rPr>
        <w:br/>
        <w:t>- игры с прыжками;</w:t>
      </w:r>
      <w:r w:rsidRPr="00030077">
        <w:rPr>
          <w:rFonts w:ascii="Times New Roman" w:hAnsi="Times New Roman"/>
          <w:sz w:val="24"/>
          <w:szCs w:val="24"/>
        </w:rPr>
        <w:br/>
        <w:t>- игры с бросанием, ловлей и метанием;</w:t>
      </w:r>
      <w:r w:rsidRPr="00030077">
        <w:rPr>
          <w:rFonts w:ascii="Times New Roman" w:hAnsi="Times New Roman"/>
          <w:sz w:val="24"/>
          <w:szCs w:val="24"/>
        </w:rPr>
        <w:br/>
        <w:t>- игры с переноской груза;</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 игры на лыжах и коньках.</w:t>
      </w:r>
    </w:p>
    <w:p w:rsidR="00030077" w:rsidRPr="00030077" w:rsidRDefault="00030077" w:rsidP="00030077">
      <w:pPr>
        <w:pStyle w:val="a3"/>
        <w:rPr>
          <w:rFonts w:ascii="Times New Roman" w:hAnsi="Times New Roman"/>
          <w:b/>
          <w:sz w:val="24"/>
          <w:szCs w:val="24"/>
        </w:rPr>
      </w:pPr>
      <w:r w:rsidRPr="00030077">
        <w:rPr>
          <w:rFonts w:ascii="Times New Roman" w:hAnsi="Times New Roman"/>
          <w:b/>
          <w:sz w:val="24"/>
          <w:szCs w:val="24"/>
        </w:rPr>
        <w:t>Спортивные игры</w:t>
      </w:r>
    </w:p>
    <w:p w:rsidR="00030077" w:rsidRPr="00030077" w:rsidRDefault="00030077" w:rsidP="00030077">
      <w:pPr>
        <w:pStyle w:val="a3"/>
        <w:rPr>
          <w:rFonts w:ascii="Times New Roman" w:hAnsi="Times New Roman"/>
          <w:b/>
          <w:sz w:val="24"/>
          <w:szCs w:val="24"/>
        </w:rPr>
      </w:pPr>
      <w:r w:rsidRPr="00030077">
        <w:rPr>
          <w:rFonts w:ascii="Times New Roman" w:hAnsi="Times New Roman"/>
          <w:b/>
          <w:sz w:val="24"/>
          <w:szCs w:val="24"/>
        </w:rPr>
        <w:t>Теоретические сведения</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Права и обязанности игроков, предупреждение травматизма в спортивных играх.</w:t>
      </w:r>
    </w:p>
    <w:p w:rsidR="00030077" w:rsidRPr="00030077" w:rsidRDefault="00030077" w:rsidP="00030077">
      <w:pPr>
        <w:pStyle w:val="a3"/>
        <w:ind w:firstLine="708"/>
        <w:rPr>
          <w:rFonts w:ascii="Times New Roman" w:hAnsi="Times New Roman"/>
          <w:b/>
          <w:bCs/>
          <w:sz w:val="24"/>
          <w:szCs w:val="24"/>
        </w:rPr>
      </w:pPr>
      <w:r w:rsidRPr="00030077">
        <w:rPr>
          <w:rFonts w:ascii="Times New Roman" w:hAnsi="Times New Roman"/>
          <w:b/>
          <w:bCs/>
          <w:sz w:val="24"/>
          <w:szCs w:val="24"/>
        </w:rPr>
        <w:t>3.Волейбол (10 часов)</w:t>
      </w:r>
    </w:p>
    <w:p w:rsidR="00030077" w:rsidRPr="00030077" w:rsidRDefault="00030077" w:rsidP="00030077">
      <w:pPr>
        <w:pStyle w:val="a3"/>
        <w:rPr>
          <w:rFonts w:ascii="Times New Roman" w:hAnsi="Times New Roman"/>
          <w:b/>
          <w:bCs/>
          <w:sz w:val="24"/>
          <w:szCs w:val="24"/>
        </w:rPr>
      </w:pPr>
      <w:r w:rsidRPr="00030077">
        <w:rPr>
          <w:rFonts w:ascii="Times New Roman" w:hAnsi="Times New Roman"/>
          <w:b/>
          <w:bCs/>
          <w:sz w:val="24"/>
          <w:szCs w:val="24"/>
        </w:rPr>
        <w:t>Теоретические сведения</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Права и обязанности игроков, предупреждение травматизма при игре в волейбол.</w:t>
      </w:r>
    </w:p>
    <w:p w:rsidR="00030077" w:rsidRPr="00030077" w:rsidRDefault="00030077" w:rsidP="00030077">
      <w:pPr>
        <w:pStyle w:val="a3"/>
        <w:rPr>
          <w:rFonts w:ascii="Times New Roman" w:hAnsi="Times New Roman"/>
          <w:b/>
          <w:bCs/>
          <w:sz w:val="24"/>
          <w:szCs w:val="24"/>
        </w:rPr>
      </w:pPr>
      <w:r w:rsidRPr="00030077">
        <w:rPr>
          <w:rFonts w:ascii="Times New Roman" w:hAnsi="Times New Roman"/>
          <w:b/>
          <w:bCs/>
          <w:sz w:val="24"/>
          <w:szCs w:val="24"/>
        </w:rPr>
        <w:t>Практический материал</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Передача мяча сверху и снизу двумя руками на месте и после перемещения. Прием и передача мяча сверху и снизу. Прыжки с места и с шага в высоту и длину (2—3 серии прыжков по 5—10 прыжков в серии). Упражнения с набивными мячами. Учебные игры.</w:t>
      </w:r>
    </w:p>
    <w:p w:rsidR="00030077" w:rsidRPr="00030077" w:rsidRDefault="00030077" w:rsidP="00030077">
      <w:pPr>
        <w:pStyle w:val="a3"/>
        <w:ind w:firstLine="708"/>
        <w:rPr>
          <w:rFonts w:ascii="Times New Roman" w:hAnsi="Times New Roman"/>
          <w:bCs/>
          <w:sz w:val="24"/>
          <w:szCs w:val="24"/>
        </w:rPr>
      </w:pPr>
      <w:r w:rsidRPr="00030077">
        <w:rPr>
          <w:rFonts w:ascii="Times New Roman" w:hAnsi="Times New Roman"/>
          <w:b/>
          <w:bCs/>
          <w:sz w:val="24"/>
          <w:szCs w:val="24"/>
        </w:rPr>
        <w:t>4.Баскетбол (10 часов)</w:t>
      </w:r>
    </w:p>
    <w:p w:rsidR="00030077" w:rsidRPr="00030077" w:rsidRDefault="00030077" w:rsidP="00030077">
      <w:pPr>
        <w:pStyle w:val="a3"/>
        <w:rPr>
          <w:rFonts w:ascii="Times New Roman" w:hAnsi="Times New Roman"/>
          <w:b/>
          <w:bCs/>
          <w:sz w:val="24"/>
          <w:szCs w:val="24"/>
        </w:rPr>
      </w:pPr>
      <w:r w:rsidRPr="00030077">
        <w:rPr>
          <w:rFonts w:ascii="Times New Roman" w:hAnsi="Times New Roman"/>
          <w:b/>
          <w:bCs/>
          <w:sz w:val="24"/>
          <w:szCs w:val="24"/>
        </w:rPr>
        <w:t>Теоретические сведения</w:t>
      </w:r>
    </w:p>
    <w:p w:rsidR="00030077" w:rsidRPr="00030077" w:rsidRDefault="00030077" w:rsidP="00030077">
      <w:pPr>
        <w:pStyle w:val="a3"/>
        <w:rPr>
          <w:rFonts w:ascii="Times New Roman" w:hAnsi="Times New Roman"/>
          <w:sz w:val="24"/>
          <w:szCs w:val="24"/>
        </w:rPr>
      </w:pPr>
      <w:r w:rsidRPr="00030077">
        <w:rPr>
          <w:rFonts w:ascii="Times New Roman" w:hAnsi="Times New Roman"/>
          <w:sz w:val="24"/>
          <w:szCs w:val="24"/>
        </w:rPr>
        <w:tab/>
        <w:t>Упрощенные правила игры в баскетбол; права и обязанности игроков; предупреждение травматизма.</w:t>
      </w:r>
    </w:p>
    <w:p w:rsidR="00030077" w:rsidRPr="00030077" w:rsidRDefault="00030077" w:rsidP="00030077">
      <w:pPr>
        <w:pStyle w:val="a3"/>
        <w:rPr>
          <w:rFonts w:ascii="Times New Roman" w:hAnsi="Times New Roman"/>
          <w:b/>
          <w:bCs/>
          <w:sz w:val="24"/>
          <w:szCs w:val="24"/>
        </w:rPr>
      </w:pPr>
      <w:r w:rsidRPr="00030077">
        <w:rPr>
          <w:rFonts w:ascii="Times New Roman" w:hAnsi="Times New Roman"/>
          <w:b/>
          <w:bCs/>
          <w:sz w:val="24"/>
          <w:szCs w:val="24"/>
        </w:rPr>
        <w:t>Практический материал</w:t>
      </w:r>
    </w:p>
    <w:p w:rsidR="00834DDE" w:rsidRPr="00030077" w:rsidRDefault="00030077" w:rsidP="00030077">
      <w:pPr>
        <w:jc w:val="center"/>
        <w:rPr>
          <w:b/>
          <w:sz w:val="24"/>
          <w:szCs w:val="24"/>
        </w:rPr>
      </w:pPr>
      <w:r w:rsidRPr="00030077">
        <w:rPr>
          <w:sz w:val="24"/>
          <w:szCs w:val="24"/>
        </w:rPr>
        <w:t>Прямая подача. Тактические приемы атакующего против защит</w:t>
      </w:r>
    </w:p>
    <w:p w:rsidR="00FC7634" w:rsidRPr="00D554F3" w:rsidRDefault="00FC7634" w:rsidP="0003346D">
      <w:pPr>
        <w:jc w:val="center"/>
        <w:rPr>
          <w:b/>
          <w:sz w:val="24"/>
          <w:szCs w:val="24"/>
        </w:rPr>
        <w:sectPr w:rsidR="00FC7634" w:rsidRPr="00D554F3" w:rsidSect="00136D2D">
          <w:pgSz w:w="11906" w:h="16838"/>
          <w:pgMar w:top="851" w:right="851" w:bottom="851" w:left="1418" w:header="709" w:footer="709" w:gutter="0"/>
          <w:cols w:space="708"/>
          <w:docGrid w:linePitch="360"/>
        </w:sectPr>
      </w:pPr>
    </w:p>
    <w:p w:rsidR="005153E6" w:rsidRPr="00D554F3" w:rsidRDefault="005153E6" w:rsidP="005153E6">
      <w:pPr>
        <w:widowControl/>
        <w:autoSpaceDE/>
        <w:autoSpaceDN/>
        <w:adjustRightInd/>
        <w:jc w:val="center"/>
        <w:rPr>
          <w:rFonts w:eastAsiaTheme="minorHAnsi"/>
          <w:b/>
          <w:sz w:val="24"/>
          <w:szCs w:val="24"/>
          <w:lang w:eastAsia="en-US"/>
        </w:rPr>
      </w:pPr>
      <w:bookmarkStart w:id="0" w:name="_GoBack"/>
      <w:bookmarkEnd w:id="0"/>
      <w:r w:rsidRPr="00D554F3">
        <w:rPr>
          <w:rFonts w:eastAsiaTheme="minorHAnsi"/>
          <w:b/>
          <w:sz w:val="24"/>
          <w:szCs w:val="24"/>
          <w:lang w:eastAsia="en-US"/>
        </w:rPr>
        <w:lastRenderedPageBreak/>
        <w:t xml:space="preserve">Календарно-тематическое планирование </w:t>
      </w:r>
      <w:r w:rsidR="00620EEE">
        <w:rPr>
          <w:rFonts w:eastAsiaTheme="minorHAnsi"/>
          <w:b/>
          <w:sz w:val="24"/>
          <w:szCs w:val="24"/>
          <w:lang w:eastAsia="en-US"/>
        </w:rPr>
        <w:t xml:space="preserve">по физической культуре </w:t>
      </w:r>
      <w:r w:rsidR="00DE0DC4" w:rsidRPr="00D554F3">
        <w:rPr>
          <w:rFonts w:eastAsiaTheme="minorHAnsi"/>
          <w:b/>
          <w:sz w:val="24"/>
          <w:szCs w:val="24"/>
          <w:lang w:eastAsia="en-US"/>
        </w:rPr>
        <w:t>8</w:t>
      </w:r>
      <w:r w:rsidRPr="00D554F3">
        <w:rPr>
          <w:rFonts w:eastAsiaTheme="minorHAnsi"/>
          <w:b/>
          <w:sz w:val="24"/>
          <w:szCs w:val="24"/>
          <w:lang w:eastAsia="en-US"/>
        </w:rPr>
        <w:t xml:space="preserve"> класс</w:t>
      </w:r>
    </w:p>
    <w:p w:rsidR="005153E6" w:rsidRPr="005153E6" w:rsidRDefault="005153E6" w:rsidP="005153E6">
      <w:pPr>
        <w:widowControl/>
        <w:autoSpaceDE/>
        <w:autoSpaceDN/>
        <w:adjustRightInd/>
        <w:rPr>
          <w:sz w:val="24"/>
          <w:szCs w:val="24"/>
        </w:rPr>
      </w:pPr>
    </w:p>
    <w:tbl>
      <w:tblPr>
        <w:tblW w:w="8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59"/>
        <w:gridCol w:w="1902"/>
        <w:gridCol w:w="992"/>
        <w:gridCol w:w="851"/>
        <w:gridCol w:w="3971"/>
      </w:tblGrid>
      <w:tr w:rsidR="009D4D94" w:rsidRPr="00620EEE" w:rsidTr="009D4D94">
        <w:trPr>
          <w:trHeight w:val="777"/>
          <w:tblHeader/>
          <w:jc w:val="center"/>
        </w:trPr>
        <w:tc>
          <w:tcPr>
            <w:tcW w:w="1159" w:type="dxa"/>
            <w:vMerge w:val="restart"/>
            <w:tcBorders>
              <w:top w:val="single" w:sz="4" w:space="0" w:color="000000"/>
              <w:left w:val="single" w:sz="4" w:space="0" w:color="000000"/>
              <w:right w:val="single" w:sz="4" w:space="0" w:color="000000"/>
            </w:tcBorders>
            <w:vAlign w:val="center"/>
            <w:hideMark/>
          </w:tcPr>
          <w:p w:rsidR="009D4D94" w:rsidRPr="00620EEE" w:rsidRDefault="009D4D94" w:rsidP="00620EEE">
            <w:pPr>
              <w:widowControl/>
              <w:autoSpaceDE/>
              <w:autoSpaceDN/>
              <w:adjustRightInd/>
              <w:jc w:val="center"/>
              <w:rPr>
                <w:rFonts w:eastAsiaTheme="minorHAnsi"/>
                <w:b/>
                <w:sz w:val="24"/>
                <w:szCs w:val="24"/>
                <w:lang w:eastAsia="en-US"/>
              </w:rPr>
            </w:pPr>
            <w:r w:rsidRPr="00620EEE">
              <w:rPr>
                <w:rFonts w:eastAsiaTheme="minorHAnsi"/>
                <w:b/>
                <w:sz w:val="24"/>
                <w:szCs w:val="24"/>
                <w:lang w:eastAsia="en-US"/>
              </w:rPr>
              <w:t>№</w:t>
            </w:r>
          </w:p>
          <w:p w:rsidR="009D4D94" w:rsidRPr="00620EEE" w:rsidRDefault="009D4D94" w:rsidP="00620EEE">
            <w:pPr>
              <w:widowControl/>
              <w:autoSpaceDE/>
              <w:autoSpaceDN/>
              <w:adjustRightInd/>
              <w:jc w:val="center"/>
              <w:rPr>
                <w:rFonts w:eastAsiaTheme="minorHAnsi"/>
                <w:b/>
                <w:sz w:val="24"/>
                <w:szCs w:val="24"/>
                <w:lang w:eastAsia="en-US"/>
              </w:rPr>
            </w:pPr>
            <w:r w:rsidRPr="00620EEE">
              <w:rPr>
                <w:rFonts w:eastAsiaTheme="minorHAnsi"/>
                <w:b/>
                <w:sz w:val="24"/>
                <w:szCs w:val="24"/>
                <w:lang w:eastAsia="en-US"/>
              </w:rPr>
              <w:t>п/п</w:t>
            </w:r>
          </w:p>
        </w:tc>
        <w:tc>
          <w:tcPr>
            <w:tcW w:w="1902" w:type="dxa"/>
            <w:vMerge w:val="restart"/>
            <w:tcBorders>
              <w:top w:val="single" w:sz="4" w:space="0" w:color="000000"/>
              <w:left w:val="single" w:sz="4" w:space="0" w:color="000000"/>
              <w:right w:val="single" w:sz="4" w:space="0" w:color="000000"/>
            </w:tcBorders>
            <w:vAlign w:val="center"/>
            <w:hideMark/>
          </w:tcPr>
          <w:p w:rsidR="009D4D94" w:rsidRPr="00620EEE" w:rsidRDefault="009D4D94" w:rsidP="00620EEE">
            <w:pPr>
              <w:widowControl/>
              <w:autoSpaceDE/>
              <w:autoSpaceDN/>
              <w:adjustRightInd/>
              <w:jc w:val="center"/>
              <w:rPr>
                <w:rFonts w:eastAsiaTheme="minorHAnsi"/>
                <w:b/>
                <w:sz w:val="24"/>
                <w:szCs w:val="24"/>
                <w:lang w:eastAsia="en-US"/>
              </w:rPr>
            </w:pPr>
            <w:r w:rsidRPr="00620EEE">
              <w:rPr>
                <w:rFonts w:eastAsiaTheme="minorHAnsi"/>
                <w:b/>
                <w:sz w:val="24"/>
                <w:szCs w:val="24"/>
                <w:lang w:eastAsia="en-US"/>
              </w:rPr>
              <w:t>Тема урока</w:t>
            </w:r>
          </w:p>
        </w:tc>
        <w:tc>
          <w:tcPr>
            <w:tcW w:w="992" w:type="dxa"/>
            <w:vMerge w:val="restart"/>
            <w:tcBorders>
              <w:top w:val="single" w:sz="4" w:space="0" w:color="000000"/>
              <w:left w:val="single" w:sz="4" w:space="0" w:color="000000"/>
              <w:right w:val="single" w:sz="4" w:space="0" w:color="000000"/>
            </w:tcBorders>
            <w:vAlign w:val="center"/>
          </w:tcPr>
          <w:p w:rsidR="009D4D94" w:rsidRPr="00620EEE" w:rsidRDefault="009D4D94" w:rsidP="00620EEE">
            <w:pPr>
              <w:widowControl/>
              <w:autoSpaceDE/>
              <w:autoSpaceDN/>
              <w:adjustRightInd/>
              <w:jc w:val="center"/>
              <w:rPr>
                <w:rFonts w:eastAsiaTheme="minorHAnsi"/>
                <w:b/>
                <w:sz w:val="24"/>
                <w:szCs w:val="24"/>
                <w:lang w:eastAsia="en-US"/>
              </w:rPr>
            </w:pPr>
            <w:r w:rsidRPr="00620EEE">
              <w:rPr>
                <w:rFonts w:eastAsiaTheme="minorHAnsi"/>
                <w:b/>
                <w:sz w:val="24"/>
                <w:szCs w:val="24"/>
                <w:lang w:eastAsia="en-US"/>
              </w:rPr>
              <w:t>План</w:t>
            </w:r>
          </w:p>
        </w:tc>
        <w:tc>
          <w:tcPr>
            <w:tcW w:w="851" w:type="dxa"/>
            <w:vMerge w:val="restart"/>
            <w:tcBorders>
              <w:top w:val="single" w:sz="4" w:space="0" w:color="000000"/>
              <w:left w:val="single" w:sz="4" w:space="0" w:color="000000"/>
              <w:right w:val="single" w:sz="4" w:space="0" w:color="000000"/>
            </w:tcBorders>
            <w:vAlign w:val="center"/>
          </w:tcPr>
          <w:p w:rsidR="009D4D94" w:rsidRPr="00620EEE" w:rsidRDefault="009D4D94" w:rsidP="00620EEE">
            <w:pPr>
              <w:widowControl/>
              <w:autoSpaceDE/>
              <w:autoSpaceDN/>
              <w:adjustRightInd/>
              <w:jc w:val="center"/>
              <w:rPr>
                <w:rFonts w:eastAsiaTheme="minorHAnsi"/>
                <w:b/>
                <w:sz w:val="24"/>
                <w:szCs w:val="24"/>
                <w:lang w:eastAsia="en-US"/>
              </w:rPr>
            </w:pPr>
            <w:r w:rsidRPr="00620EEE">
              <w:rPr>
                <w:rFonts w:eastAsiaTheme="minorHAnsi"/>
                <w:b/>
                <w:sz w:val="24"/>
                <w:szCs w:val="24"/>
                <w:lang w:eastAsia="en-US"/>
              </w:rPr>
              <w:t>Факт</w:t>
            </w:r>
          </w:p>
        </w:tc>
        <w:tc>
          <w:tcPr>
            <w:tcW w:w="3971" w:type="dxa"/>
            <w:vMerge w:val="restart"/>
            <w:tcBorders>
              <w:top w:val="single" w:sz="4" w:space="0" w:color="000000"/>
              <w:left w:val="single" w:sz="4" w:space="0" w:color="000000"/>
              <w:right w:val="single" w:sz="4" w:space="0" w:color="000000"/>
            </w:tcBorders>
            <w:vAlign w:val="center"/>
          </w:tcPr>
          <w:p w:rsidR="009D4D94" w:rsidRPr="00620EEE" w:rsidRDefault="009D4D94" w:rsidP="00620EEE">
            <w:pPr>
              <w:widowControl/>
              <w:autoSpaceDE/>
              <w:autoSpaceDN/>
              <w:adjustRightInd/>
              <w:jc w:val="center"/>
              <w:rPr>
                <w:rFonts w:eastAsiaTheme="minorHAnsi"/>
                <w:b/>
                <w:sz w:val="24"/>
                <w:szCs w:val="24"/>
                <w:lang w:eastAsia="en-US"/>
              </w:rPr>
            </w:pPr>
            <w:r w:rsidRPr="00620EEE">
              <w:rPr>
                <w:rFonts w:eastAsiaTheme="minorHAnsi"/>
                <w:b/>
                <w:sz w:val="24"/>
                <w:szCs w:val="24"/>
                <w:lang w:eastAsia="en-US"/>
              </w:rPr>
              <w:t>Основное содержание (решаемые проблемы)</w:t>
            </w:r>
          </w:p>
        </w:tc>
      </w:tr>
      <w:tr w:rsidR="009D4D94" w:rsidRPr="00620EEE" w:rsidTr="009D4D94">
        <w:trPr>
          <w:trHeight w:val="543"/>
          <w:tblHeader/>
          <w:jc w:val="center"/>
        </w:trPr>
        <w:tc>
          <w:tcPr>
            <w:tcW w:w="1159" w:type="dxa"/>
            <w:vMerge/>
            <w:tcBorders>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c>
          <w:tcPr>
            <w:tcW w:w="1902" w:type="dxa"/>
            <w:vMerge/>
            <w:tcBorders>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c>
          <w:tcPr>
            <w:tcW w:w="992" w:type="dxa"/>
            <w:vMerge/>
            <w:tcBorders>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c>
          <w:tcPr>
            <w:tcW w:w="851" w:type="dxa"/>
            <w:vMerge/>
            <w:tcBorders>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c>
          <w:tcPr>
            <w:tcW w:w="3971" w:type="dxa"/>
            <w:vMerge/>
            <w:tcBorders>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1.</w:t>
            </w:r>
          </w:p>
          <w:p w:rsidR="009D4D94" w:rsidRPr="00620EEE" w:rsidRDefault="009D4D94" w:rsidP="00620EEE">
            <w:pPr>
              <w:widowControl/>
              <w:autoSpaceDE/>
              <w:autoSpaceDN/>
              <w:adjustRightInd/>
              <w:rPr>
                <w:sz w:val="24"/>
                <w:szCs w:val="24"/>
                <w:lang w:eastAsia="en-US"/>
              </w:rPr>
            </w:pP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Pr>
                <w:rFonts w:eastAsia="Calibri"/>
                <w:sz w:val="24"/>
                <w:szCs w:val="24"/>
                <w:lang w:eastAsia="en-US"/>
              </w:rPr>
              <w:t>ТБ</w:t>
            </w:r>
            <w:r w:rsidRPr="00620EEE">
              <w:rPr>
                <w:rFonts w:eastAsia="Calibri"/>
                <w:sz w:val="24"/>
                <w:szCs w:val="24"/>
                <w:lang w:eastAsia="en-US"/>
              </w:rPr>
              <w:t xml:space="preserve">  при  проведении занятий по легкой атлетике. </w:t>
            </w:r>
          </w:p>
          <w:p w:rsidR="009D4D94" w:rsidRPr="00620EEE" w:rsidRDefault="009D4D94" w:rsidP="00620EEE">
            <w:pPr>
              <w:widowControl/>
              <w:autoSpaceDE/>
              <w:autoSpaceDN/>
              <w:adjustRightInd/>
              <w:rPr>
                <w:rFonts w:ascii="Calibri" w:eastAsia="Calibri" w:hAnsi="Calibri"/>
                <w:sz w:val="24"/>
                <w:szCs w:val="24"/>
                <w:lang w:eastAsia="en-US"/>
              </w:rPr>
            </w:pPr>
            <w:r w:rsidRPr="00620EEE">
              <w:rPr>
                <w:rFonts w:eastAsia="Calibri"/>
                <w:sz w:val="24"/>
                <w:szCs w:val="24"/>
                <w:lang w:eastAsia="en-US"/>
              </w:rPr>
              <w:t>Техника низкого старта.</w:t>
            </w:r>
            <w:r w:rsidRPr="00620EEE">
              <w:rPr>
                <w:rFonts w:eastAsia="Calibri"/>
                <w:color w:val="000000"/>
                <w:sz w:val="24"/>
                <w:szCs w:val="24"/>
                <w:lang w:eastAsia="en-US"/>
              </w:rPr>
              <w:t xml:space="preserve"> Стартовый разгон.</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color w:val="000000"/>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color w:val="000000"/>
                <w:sz w:val="24"/>
                <w:szCs w:val="24"/>
                <w:lang w:eastAsia="en-US"/>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color w:val="000000"/>
                <w:sz w:val="24"/>
                <w:szCs w:val="24"/>
                <w:lang w:eastAsia="en-US"/>
              </w:rPr>
            </w:pPr>
            <w:r w:rsidRPr="00620EEE">
              <w:rPr>
                <w:rFonts w:eastAsiaTheme="minorHAnsi"/>
                <w:sz w:val="24"/>
                <w:szCs w:val="24"/>
                <w:lang w:eastAsia="en-US"/>
              </w:rPr>
              <w:t>Ознакомление учеников с техникой безопасности во время занятий физической культурой, обучение технике низкого с</w:t>
            </w:r>
            <w:r w:rsidRPr="00620EEE">
              <w:rPr>
                <w:rFonts w:eastAsiaTheme="minorHAnsi"/>
                <w:color w:val="000000"/>
                <w:sz w:val="24"/>
                <w:szCs w:val="24"/>
                <w:lang w:eastAsia="en-US"/>
              </w:rPr>
              <w:t>тарта, стартового разгона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sz w:val="24"/>
                <w:szCs w:val="24"/>
                <w:lang w:eastAsia="en-US"/>
              </w:rPr>
              <w:t>2</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Эстафетный бег, передача эстафетной палочки. Тестирование - бег 30м.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 xml:space="preserve">Повторение техники </w:t>
            </w:r>
            <w:r w:rsidRPr="00620EEE">
              <w:rPr>
                <w:rFonts w:eastAsiaTheme="minorHAnsi"/>
                <w:sz w:val="24"/>
                <w:szCs w:val="24"/>
                <w:lang w:eastAsia="en-US"/>
              </w:rPr>
              <w:t>низкого</w:t>
            </w:r>
            <w:r w:rsidRPr="00620EEE">
              <w:rPr>
                <w:sz w:val="24"/>
                <w:szCs w:val="24"/>
              </w:rPr>
              <w:t xml:space="preserve"> старта. Эстафетный бег, передача эстафетной палочки. ОРУ. </w:t>
            </w:r>
            <w:r w:rsidRPr="00620EEE">
              <w:rPr>
                <w:color w:val="000000"/>
                <w:sz w:val="24"/>
                <w:szCs w:val="24"/>
              </w:rPr>
              <w:t>Специальные беговые упражнения, Проведение тестирования по бегу 30м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 Бег по дистанции </w:t>
            </w:r>
          </w:p>
          <w:p w:rsidR="009D4D94" w:rsidRPr="00620EEE" w:rsidRDefault="009D4D94" w:rsidP="00620EEE">
            <w:pPr>
              <w:widowControl/>
              <w:autoSpaceDE/>
              <w:autoSpaceDN/>
              <w:adjustRightInd/>
              <w:rPr>
                <w:rFonts w:eastAsia="Calibri"/>
                <w:sz w:val="24"/>
                <w:szCs w:val="24"/>
                <w:lang w:eastAsia="en-US"/>
              </w:rPr>
            </w:pPr>
            <w:r w:rsidRPr="00620EEE">
              <w:rPr>
                <w:rFonts w:eastAsia="Calibri"/>
                <w:iCs/>
                <w:sz w:val="24"/>
                <w:szCs w:val="24"/>
                <w:lang w:eastAsia="en-US"/>
              </w:rPr>
              <w:t>(70-80м).</w:t>
            </w:r>
            <w:r w:rsidRPr="00620EEE">
              <w:rPr>
                <w:rFonts w:eastAsia="Calibri"/>
                <w:sz w:val="24"/>
                <w:szCs w:val="24"/>
                <w:lang w:eastAsia="en-US"/>
              </w:rPr>
              <w:t>Финиширование.Тестирование – подтягивание (м.), сгибание и разгибание рук в упоре лежа (д.)</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 xml:space="preserve">Повторение техники низкогостарта. Финиширование. Специальные беговые упражнения, ОРУ. </w:t>
            </w:r>
            <w:r w:rsidRPr="00620EEE">
              <w:rPr>
                <w:sz w:val="24"/>
                <w:szCs w:val="24"/>
              </w:rPr>
              <w:t xml:space="preserve">Эстафетный бег </w:t>
            </w:r>
            <w:r w:rsidRPr="00620EEE">
              <w:rPr>
                <w:iCs/>
                <w:sz w:val="24"/>
                <w:szCs w:val="24"/>
              </w:rPr>
              <w:t>(круговая эста</w:t>
            </w:r>
            <w:r w:rsidRPr="00620EEE">
              <w:rPr>
                <w:iCs/>
                <w:sz w:val="24"/>
                <w:szCs w:val="24"/>
              </w:rPr>
              <w:softHyphen/>
              <w:t>фета).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Бег 60 м на результат.</w:t>
            </w:r>
          </w:p>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Специальные беговые упражнения</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 xml:space="preserve">Выполнение </w:t>
            </w:r>
            <w:r w:rsidRPr="00620EEE">
              <w:rPr>
                <w:sz w:val="24"/>
                <w:szCs w:val="24"/>
              </w:rPr>
              <w:t xml:space="preserve">бега на результат </w:t>
            </w:r>
            <w:r w:rsidRPr="00620EEE">
              <w:rPr>
                <w:iCs/>
                <w:sz w:val="24"/>
                <w:szCs w:val="24"/>
              </w:rPr>
              <w:t>(60 м).</w:t>
            </w:r>
            <w:r w:rsidRPr="00620EEE">
              <w:rPr>
                <w:sz w:val="24"/>
                <w:szCs w:val="24"/>
              </w:rPr>
              <w:t>ОРУ. Специальные беговые упражнения. Развитие скоростных качеств.</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прыжка в длину с 11-13 беговых шагов, Подбор разбега,отталкивание.  Метание теннисного мяча на дальность с 5-6 шагов.</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Обучение технике прыжка в длину с 7-9 шагов. Подбор разбега, отталкивание. Повторение  техники метания теннисного мяча на дальность с 5-6 шагов.</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Прыжок в длину с 11-13 беговых шагов. Фаза поле</w:t>
            </w:r>
            <w:r w:rsidRPr="00620EEE">
              <w:rPr>
                <w:rFonts w:eastAsia="Calibri"/>
                <w:sz w:val="24"/>
                <w:szCs w:val="24"/>
                <w:lang w:eastAsia="en-US"/>
              </w:rPr>
              <w:softHyphen/>
              <w:t xml:space="preserve">та. Приземление. Метание </w:t>
            </w:r>
            <w:r w:rsidRPr="00620EEE">
              <w:rPr>
                <w:rFonts w:eastAsia="Calibri"/>
                <w:sz w:val="24"/>
                <w:szCs w:val="24"/>
                <w:lang w:eastAsia="en-US"/>
              </w:rPr>
              <w:lastRenderedPageBreak/>
              <w:t>мяча.Тестирование – бег (1000м).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shd w:val="clear" w:color="auto" w:fill="FFFFFF"/>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shd w:val="clear" w:color="auto" w:fill="FFFFFF"/>
              <w:rPr>
                <w:color w:val="000000"/>
                <w:sz w:val="24"/>
                <w:szCs w:val="24"/>
              </w:rPr>
            </w:pPr>
            <w:r w:rsidRPr="00620EEE">
              <w:rPr>
                <w:color w:val="000000"/>
                <w:sz w:val="24"/>
                <w:szCs w:val="24"/>
              </w:rPr>
              <w:t xml:space="preserve">Выполнение прыжка в длину с </w:t>
            </w:r>
            <w:r w:rsidRPr="00620EEE">
              <w:rPr>
                <w:sz w:val="24"/>
                <w:szCs w:val="24"/>
              </w:rPr>
              <w:t>11-13 беговых шагов. Фаза поле</w:t>
            </w:r>
            <w:r w:rsidRPr="00620EEE">
              <w:rPr>
                <w:sz w:val="24"/>
                <w:szCs w:val="24"/>
              </w:rPr>
              <w:softHyphen/>
              <w:t xml:space="preserve">та. Приземление. Метание мяча </w:t>
            </w:r>
            <w:r w:rsidRPr="00620EEE">
              <w:rPr>
                <w:iCs/>
                <w:sz w:val="24"/>
                <w:szCs w:val="24"/>
              </w:rPr>
              <w:t>(150 г)</w:t>
            </w:r>
            <w:r w:rsidRPr="00620EEE">
              <w:rPr>
                <w:sz w:val="24"/>
                <w:szCs w:val="24"/>
              </w:rPr>
              <w:t>на дальность с 5-6 шагов. ОРУ. Тестирование – бег (1000м).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lastRenderedPageBreak/>
              <w:t>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rPr>
            </w:pPr>
            <w:r w:rsidRPr="00620EEE">
              <w:rPr>
                <w:sz w:val="24"/>
                <w:szCs w:val="24"/>
              </w:rPr>
              <w:t>Прыжок в длину на результат. Метание мяча.</w:t>
            </w:r>
          </w:p>
        </w:tc>
        <w:tc>
          <w:tcPr>
            <w:tcW w:w="992" w:type="dxa"/>
            <w:tcBorders>
              <w:top w:val="single" w:sz="4" w:space="0" w:color="000000"/>
              <w:left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Выполнение п</w:t>
            </w:r>
            <w:r w:rsidRPr="00620EEE">
              <w:rPr>
                <w:sz w:val="24"/>
                <w:szCs w:val="24"/>
              </w:rPr>
              <w:t>рыжка в длину на результат. Техника выполнения метания мяча с разбега.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rPr>
            </w:pPr>
            <w:r w:rsidRPr="00620EEE">
              <w:rPr>
                <w:sz w:val="24"/>
                <w:szCs w:val="24"/>
              </w:rPr>
              <w:t>Бег (1500м - д., 2000м-м.).</w:t>
            </w:r>
          </w:p>
        </w:tc>
        <w:tc>
          <w:tcPr>
            <w:tcW w:w="992" w:type="dxa"/>
            <w:tcBorders>
              <w:top w:val="single" w:sz="4" w:space="0" w:color="000000"/>
              <w:left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Выполнение бега (1500м - д.. 2000м-м.).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9</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ИОТ при проведении  занятий по волейболу. Стойки и передвижения игрока.Тестирование – прыжок в длину с места.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274BC4">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 xml:space="preserve">Совершенствовать стойки и передвижения игрока. Развитие координа-ционных  и скоростно-силовых способностей. Повторить  </w:t>
            </w:r>
            <w:r w:rsidRPr="00620EEE">
              <w:rPr>
                <w:color w:val="000000"/>
                <w:sz w:val="24"/>
                <w:szCs w:val="24"/>
              </w:rPr>
              <w:t>тех</w:t>
            </w:r>
            <w:r w:rsidRPr="00620EEE">
              <w:rPr>
                <w:color w:val="000000"/>
                <w:sz w:val="24"/>
                <w:szCs w:val="24"/>
              </w:rPr>
              <w:softHyphen/>
              <w:t xml:space="preserve">нику  безопасности  по волейболу. Играть  по упрошенным правилам. </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10</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Комбинации из ра</w:t>
            </w:r>
            <w:r w:rsidRPr="00620EEE">
              <w:rPr>
                <w:rFonts w:eastAsia="Calibri"/>
                <w:sz w:val="24"/>
                <w:szCs w:val="24"/>
                <w:lang w:eastAsia="en-US"/>
              </w:rPr>
              <w:softHyphen/>
              <w:t>зученных перемещений. Техника приема и передачи мяча над собой во встречных колоннах. Тестирование -  поднимание туловища за 30 сек.</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Повторить  к</w:t>
            </w:r>
            <w:r w:rsidRPr="00620EEE">
              <w:rPr>
                <w:sz w:val="24"/>
                <w:szCs w:val="24"/>
              </w:rPr>
              <w:t xml:space="preserve">омбинации из разученных перемещений. </w:t>
            </w:r>
            <w:r w:rsidRPr="00620EEE">
              <w:rPr>
                <w:color w:val="000000"/>
                <w:sz w:val="24"/>
                <w:szCs w:val="24"/>
              </w:rPr>
              <w:t>Ознакомить с т</w:t>
            </w:r>
            <w:r w:rsidRPr="00620EEE">
              <w:rPr>
                <w:sz w:val="24"/>
                <w:szCs w:val="24"/>
              </w:rPr>
              <w:t>ехникой приема и передачи мяча над собой во встречных колоннах.Тестирование -  поднимание туловища за 30 сек.</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11</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нижней прямой подачи, прием подачи. Игра по упрощенным правилам.Тестирование -  наклон вперед стоя</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274BC4">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Повторить  к</w:t>
            </w:r>
            <w:r w:rsidRPr="00620EEE">
              <w:rPr>
                <w:sz w:val="24"/>
                <w:szCs w:val="24"/>
              </w:rPr>
              <w:t>омбинации из разученных перемещений, передачи мяча над собой во встречных колоннах. Совершенствовать нижнюю прямую подачу, прием подачи.Тестирование -  наклон вперед стоя</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12</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передачи мяча над со</w:t>
            </w:r>
            <w:r w:rsidRPr="00620EEE">
              <w:rPr>
                <w:rFonts w:eastAsia="Calibri"/>
                <w:sz w:val="24"/>
                <w:szCs w:val="24"/>
                <w:lang w:eastAsia="en-US"/>
              </w:rPr>
              <w:softHyphen/>
              <w:t>бой во встречных колоннах через сетку.  Нижняя прямая подача, прием подачи.</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 xml:space="preserve">Совершенствовать передачи </w:t>
            </w:r>
            <w:r w:rsidRPr="00620EEE">
              <w:rPr>
                <w:sz w:val="24"/>
                <w:szCs w:val="24"/>
              </w:rPr>
              <w:t>мяча над со</w:t>
            </w:r>
            <w:r w:rsidRPr="00620EEE">
              <w:rPr>
                <w:sz w:val="24"/>
                <w:szCs w:val="24"/>
              </w:rPr>
              <w:softHyphen/>
              <w:t>бой во встречных колоннах через сетку, нижнюю прямую подачу, прием подачи.</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t>13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Оценка техники передачи мяча </w:t>
            </w:r>
            <w:r w:rsidRPr="00620EEE">
              <w:rPr>
                <w:rFonts w:eastAsia="Calibri"/>
                <w:sz w:val="24"/>
                <w:szCs w:val="24"/>
                <w:lang w:eastAsia="en-US"/>
              </w:rPr>
              <w:lastRenderedPageBreak/>
              <w:t>над со</w:t>
            </w:r>
            <w:r w:rsidRPr="00620EEE">
              <w:rPr>
                <w:rFonts w:eastAsia="Calibri"/>
                <w:sz w:val="24"/>
                <w:szCs w:val="24"/>
                <w:lang w:eastAsia="en-US"/>
              </w:rPr>
              <w:softHyphen/>
              <w:t>бой во встречных колоннах через сетку.</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Оценка техники передачи мяча над со</w:t>
            </w:r>
            <w:r w:rsidRPr="00620EEE">
              <w:rPr>
                <w:sz w:val="24"/>
                <w:szCs w:val="24"/>
              </w:rPr>
              <w:softHyphen/>
              <w:t xml:space="preserve">бой во встречных колоннах через </w:t>
            </w:r>
            <w:r w:rsidRPr="00620EEE">
              <w:rPr>
                <w:sz w:val="24"/>
                <w:szCs w:val="24"/>
              </w:rPr>
              <w:lastRenderedPageBreak/>
              <w:t xml:space="preserve">сетку. </w:t>
            </w:r>
            <w:r w:rsidRPr="00620EEE">
              <w:rPr>
                <w:color w:val="000000"/>
                <w:sz w:val="24"/>
                <w:szCs w:val="24"/>
              </w:rPr>
              <w:t xml:space="preserve"> Совершенствовать с</w:t>
            </w:r>
            <w:r w:rsidRPr="00620EEE">
              <w:rPr>
                <w:sz w:val="24"/>
                <w:szCs w:val="24"/>
              </w:rPr>
              <w:t>тойки и передвижения игрока, комбинации из ра</w:t>
            </w:r>
            <w:r w:rsidRPr="00620EEE">
              <w:rPr>
                <w:sz w:val="24"/>
                <w:szCs w:val="24"/>
              </w:rPr>
              <w:softHyphen/>
              <w:t>зученных перемещений.</w:t>
            </w:r>
          </w:p>
          <w:p w:rsidR="009D4D94" w:rsidRPr="00620EEE" w:rsidRDefault="009D4D94" w:rsidP="00620EEE">
            <w:pPr>
              <w:rPr>
                <w:color w:val="000000"/>
                <w:sz w:val="24"/>
                <w:szCs w:val="24"/>
              </w:rPr>
            </w:pPr>
            <w:r w:rsidRPr="00620EEE">
              <w:rPr>
                <w:color w:val="000000"/>
                <w:sz w:val="24"/>
                <w:szCs w:val="24"/>
              </w:rPr>
              <w:t>Провести эстафеты, игру по упрощенным правилам.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620EEE">
            <w:pPr>
              <w:widowControl/>
              <w:autoSpaceDE/>
              <w:autoSpaceDN/>
              <w:adjustRightInd/>
              <w:rPr>
                <w:sz w:val="24"/>
                <w:szCs w:val="24"/>
                <w:lang w:eastAsia="en-US"/>
              </w:rPr>
            </w:pPr>
            <w:r w:rsidRPr="00620EEE">
              <w:rPr>
                <w:rFonts w:eastAsiaTheme="minorHAnsi"/>
                <w:sz w:val="24"/>
                <w:szCs w:val="24"/>
                <w:lang w:eastAsia="en-US"/>
              </w:rPr>
              <w:lastRenderedPageBreak/>
              <w:t>14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8B1A81">
            <w:pPr>
              <w:widowControl/>
              <w:autoSpaceDE/>
              <w:autoSpaceDN/>
              <w:adjustRightInd/>
              <w:rPr>
                <w:rFonts w:eastAsia="Calibri"/>
                <w:sz w:val="24"/>
                <w:szCs w:val="24"/>
                <w:lang w:eastAsia="en-US"/>
              </w:rPr>
            </w:pPr>
            <w:r w:rsidRPr="00620EEE">
              <w:rPr>
                <w:rFonts w:eastAsia="Calibri"/>
                <w:sz w:val="24"/>
                <w:szCs w:val="24"/>
                <w:lang w:eastAsia="en-US"/>
              </w:rPr>
              <w:t>Техника прямого нападающего удара после подбрасывания мяча партнером. Игра по упрощенным правилам.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Разучить т</w:t>
            </w:r>
            <w:r w:rsidRPr="00620EEE">
              <w:rPr>
                <w:sz w:val="24"/>
                <w:szCs w:val="24"/>
              </w:rPr>
              <w:t>ехнику прямого нападающего удара после подбрасывания мяча партнером.</w:t>
            </w:r>
            <w:r w:rsidRPr="00620EEE">
              <w:rPr>
                <w:color w:val="000000"/>
                <w:sz w:val="24"/>
                <w:szCs w:val="24"/>
              </w:rPr>
              <w:t xml:space="preserve"> Совершенствовать с</w:t>
            </w:r>
            <w:r w:rsidRPr="00620EEE">
              <w:rPr>
                <w:sz w:val="24"/>
                <w:szCs w:val="24"/>
              </w:rPr>
              <w:t>тойки и передвижения игрока, комбинации из ра</w:t>
            </w:r>
            <w:r w:rsidRPr="00620EEE">
              <w:rPr>
                <w:sz w:val="24"/>
                <w:szCs w:val="24"/>
              </w:rPr>
              <w:softHyphen/>
              <w:t>зученных перемещений. Игра по уп</w:t>
            </w:r>
            <w:r w:rsidRPr="00620EEE">
              <w:rPr>
                <w:sz w:val="24"/>
                <w:szCs w:val="24"/>
              </w:rPr>
              <w:softHyphen/>
              <w:t>рощенным правилам.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15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Передача мяча в тройках после перемещения. Игра по упрощенным правилам.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Совершенствовать передачи мяча в тройках после перемещения.</w:t>
            </w:r>
            <w:r w:rsidRPr="00620EEE">
              <w:rPr>
                <w:color w:val="000000"/>
                <w:sz w:val="24"/>
                <w:szCs w:val="24"/>
              </w:rPr>
              <w:t xml:space="preserve">  Провести игру по упрощенным прави</w:t>
            </w:r>
            <w:r w:rsidRPr="00620EEE">
              <w:rPr>
                <w:color w:val="000000"/>
                <w:sz w:val="24"/>
                <w:szCs w:val="24"/>
              </w:rPr>
              <w:softHyphen/>
              <w:t>лам.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16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передач и приема мяча снизу. Игра по упрощенным правилам.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Совершенствовать т</w:t>
            </w:r>
            <w:r w:rsidRPr="00620EEE">
              <w:rPr>
                <w:sz w:val="24"/>
                <w:szCs w:val="24"/>
              </w:rPr>
              <w:t xml:space="preserve">ехнику передач и приема мяча снизу. </w:t>
            </w:r>
            <w:r w:rsidRPr="00620EEE">
              <w:rPr>
                <w:color w:val="000000"/>
                <w:sz w:val="24"/>
                <w:szCs w:val="24"/>
              </w:rPr>
              <w:t>Провести эстафеты, игру по упрощенным правилам.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17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Техника отбивания мяча кулаком через сетку.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9393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Совершенствовать</w:t>
            </w:r>
            <w:r w:rsidRPr="00620EEE">
              <w:rPr>
                <w:color w:val="000000"/>
                <w:sz w:val="24"/>
                <w:szCs w:val="24"/>
              </w:rPr>
              <w:t xml:space="preserve"> комбинации из разученных перемещений. Отбивание мяча кулаком через сетку. Прямой нападающий удар. </w:t>
            </w:r>
          </w:p>
        </w:tc>
      </w:tr>
      <w:tr w:rsidR="009D4D94" w:rsidRPr="00620EEE" w:rsidTr="009D4D94">
        <w:trPr>
          <w:trHeight w:val="206"/>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136D2D">
            <w:pPr>
              <w:widowControl/>
              <w:autoSpaceDE/>
              <w:autoSpaceDN/>
              <w:adjustRightInd/>
              <w:rPr>
                <w:rFonts w:eastAsiaTheme="minorHAnsi"/>
                <w:sz w:val="24"/>
                <w:szCs w:val="24"/>
                <w:lang w:eastAsia="en-US"/>
              </w:rPr>
            </w:pPr>
            <w:r w:rsidRPr="00620EEE">
              <w:rPr>
                <w:rFonts w:eastAsiaTheme="minorHAnsi"/>
                <w:sz w:val="24"/>
                <w:szCs w:val="24"/>
                <w:lang w:eastAsia="en-US"/>
              </w:rPr>
              <w:t>1</w:t>
            </w:r>
            <w:r>
              <w:rPr>
                <w:rFonts w:eastAsiaTheme="minorHAnsi"/>
                <w:sz w:val="24"/>
                <w:szCs w:val="24"/>
                <w:lang w:eastAsia="en-US"/>
              </w:rPr>
              <w:t>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Нападающий удар в тройках через сетку. Такти</w:t>
            </w:r>
            <w:r w:rsidRPr="00620EEE">
              <w:rPr>
                <w:rFonts w:eastAsia="Calibri"/>
                <w:sz w:val="24"/>
                <w:szCs w:val="24"/>
                <w:lang w:eastAsia="en-US"/>
              </w:rPr>
              <w:softHyphen/>
              <w:t xml:space="preserve">ка свободного нападения.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Освоить т</w:t>
            </w:r>
            <w:r w:rsidRPr="00620EEE">
              <w:rPr>
                <w:sz w:val="24"/>
                <w:szCs w:val="24"/>
              </w:rPr>
              <w:t>акти</w:t>
            </w:r>
            <w:r w:rsidRPr="00620EEE">
              <w:rPr>
                <w:sz w:val="24"/>
                <w:szCs w:val="24"/>
              </w:rPr>
              <w:softHyphen/>
              <w:t xml:space="preserve">ку свободного нападения. Нападающий удар в тройках через сетку. </w:t>
            </w:r>
            <w:r w:rsidRPr="00620EEE">
              <w:rPr>
                <w:color w:val="000000"/>
                <w:sz w:val="24"/>
                <w:szCs w:val="24"/>
              </w:rPr>
              <w:t>Провести игру по упрощенным правилам.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Pr>
                <w:rFonts w:eastAsiaTheme="minorHAnsi"/>
                <w:sz w:val="24"/>
                <w:szCs w:val="24"/>
                <w:lang w:eastAsia="en-US"/>
              </w:rPr>
              <w:t>19</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Оценка техники владения мячом, нападающего удара. Соревнования по волейболу.</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Оценка техники владения мячом, нападающего удара. Соревнования по волейболу.</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37120E">
            <w:pPr>
              <w:widowControl/>
              <w:autoSpaceDE/>
              <w:autoSpaceDN/>
              <w:adjustRightInd/>
              <w:rPr>
                <w:sz w:val="24"/>
                <w:szCs w:val="24"/>
                <w:lang w:eastAsia="en-US"/>
              </w:rPr>
            </w:pPr>
            <w:r w:rsidRPr="00620EEE">
              <w:rPr>
                <w:rFonts w:eastAsiaTheme="minorHAnsi"/>
                <w:sz w:val="24"/>
                <w:szCs w:val="24"/>
                <w:lang w:eastAsia="en-US"/>
              </w:rPr>
              <w:t>2</w:t>
            </w:r>
            <w:r>
              <w:rPr>
                <w:rFonts w:eastAsiaTheme="minorHAnsi"/>
                <w:sz w:val="24"/>
                <w:szCs w:val="24"/>
                <w:lang w:eastAsia="en-US"/>
              </w:rPr>
              <w:t>0</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ИОТ  при  проведении занятий по гимнастике. Строевые </w:t>
            </w:r>
            <w:r w:rsidRPr="00620EEE">
              <w:rPr>
                <w:rFonts w:eastAsia="Calibri"/>
                <w:sz w:val="24"/>
                <w:szCs w:val="24"/>
                <w:lang w:eastAsia="en-US"/>
              </w:rPr>
              <w:lastRenderedPageBreak/>
              <w:t>упражнения. Техника выполнения подъема переворотом.</w:t>
            </w:r>
          </w:p>
        </w:tc>
        <w:tc>
          <w:tcPr>
            <w:tcW w:w="992" w:type="dxa"/>
            <w:tcBorders>
              <w:top w:val="single" w:sz="4" w:space="0" w:color="000000"/>
              <w:left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 xml:space="preserve">Повторить правила поведения при  проведении занятий по гимнастике. </w:t>
            </w:r>
            <w:r w:rsidRPr="00620EEE">
              <w:rPr>
                <w:color w:val="000000"/>
                <w:sz w:val="24"/>
                <w:szCs w:val="24"/>
              </w:rPr>
              <w:t>Разучить в</w:t>
            </w:r>
            <w:r w:rsidRPr="00620EEE">
              <w:rPr>
                <w:sz w:val="24"/>
                <w:szCs w:val="24"/>
              </w:rPr>
              <w:t xml:space="preserve">ыполнение команды «Прямо!», повороты направо, налево в движении, технику </w:t>
            </w:r>
            <w:r w:rsidRPr="00620EEE">
              <w:rPr>
                <w:sz w:val="24"/>
                <w:szCs w:val="24"/>
              </w:rPr>
              <w:lastRenderedPageBreak/>
              <w:t xml:space="preserve">выполнения подъема переворотом. Подтягивания в висе. </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37120E">
            <w:pPr>
              <w:widowControl/>
              <w:autoSpaceDE/>
              <w:autoSpaceDN/>
              <w:adjustRightInd/>
              <w:rPr>
                <w:sz w:val="24"/>
                <w:szCs w:val="24"/>
                <w:lang w:eastAsia="en-US"/>
              </w:rPr>
            </w:pPr>
            <w:r w:rsidRPr="00620EEE">
              <w:rPr>
                <w:rFonts w:eastAsiaTheme="minorHAnsi"/>
                <w:sz w:val="24"/>
                <w:szCs w:val="24"/>
                <w:lang w:eastAsia="en-US"/>
              </w:rPr>
              <w:lastRenderedPageBreak/>
              <w:t>2</w:t>
            </w:r>
            <w:r>
              <w:rPr>
                <w:rFonts w:eastAsiaTheme="minorHAnsi"/>
                <w:sz w:val="24"/>
                <w:szCs w:val="24"/>
                <w:lang w:eastAsia="en-US"/>
              </w:rPr>
              <w:t>1</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Подъем переворотом в упор толчком двумя ногами (м.). Махом одной ногой толчком другой подъем переворотом (д.).</w:t>
            </w:r>
          </w:p>
        </w:tc>
        <w:tc>
          <w:tcPr>
            <w:tcW w:w="992" w:type="dxa"/>
            <w:tcBorders>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left w:val="single" w:sz="4" w:space="0" w:color="000000"/>
              <w:bottom w:val="single" w:sz="4" w:space="0" w:color="000000"/>
              <w:right w:val="single" w:sz="4" w:space="0" w:color="000000"/>
            </w:tcBorders>
          </w:tcPr>
          <w:p w:rsidR="009D4D94" w:rsidRPr="00620EEE" w:rsidRDefault="009D4D94" w:rsidP="00620EEE">
            <w:pPr>
              <w:rPr>
                <w:sz w:val="24"/>
                <w:szCs w:val="24"/>
              </w:rPr>
            </w:pPr>
          </w:p>
        </w:tc>
        <w:tc>
          <w:tcPr>
            <w:tcW w:w="3971" w:type="dxa"/>
            <w:tcBorders>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color w:val="000000"/>
                <w:sz w:val="24"/>
                <w:szCs w:val="24"/>
              </w:rPr>
              <w:t>Разучить подъем переворотом в упор</w:t>
            </w:r>
            <w:r w:rsidRPr="00620EEE">
              <w:rPr>
                <w:sz w:val="24"/>
                <w:szCs w:val="24"/>
              </w:rPr>
              <w:t xml:space="preserve"> толчком двумя ногами (м.), махом одной ногой толчком другой подъем переворотом (д.).</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832837">
            <w:pPr>
              <w:widowControl/>
              <w:autoSpaceDE/>
              <w:autoSpaceDN/>
              <w:adjustRightInd/>
              <w:rPr>
                <w:sz w:val="24"/>
                <w:szCs w:val="24"/>
                <w:lang w:eastAsia="en-US"/>
              </w:rPr>
            </w:pPr>
            <w:r w:rsidRPr="00832837">
              <w:rPr>
                <w:rFonts w:eastAsiaTheme="minorHAnsi"/>
                <w:sz w:val="24"/>
                <w:szCs w:val="24"/>
                <w:lang w:eastAsia="en-US"/>
              </w:rPr>
              <w:t>2</w:t>
            </w:r>
            <w:r>
              <w:rPr>
                <w:rFonts w:eastAsiaTheme="minorHAnsi"/>
                <w:sz w:val="24"/>
                <w:szCs w:val="24"/>
                <w:lang w:eastAsia="en-US"/>
              </w:rPr>
              <w:t>2</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Подтягивания в висе. Упражнения на гимнастической скамейке.</w:t>
            </w:r>
          </w:p>
        </w:tc>
        <w:tc>
          <w:tcPr>
            <w:tcW w:w="992" w:type="dxa"/>
            <w:tcBorders>
              <w:top w:val="single" w:sz="4" w:space="0" w:color="000000"/>
              <w:left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Повторить</w:t>
            </w:r>
            <w:r w:rsidRPr="00620EEE">
              <w:t xml:space="preserve"> п</w:t>
            </w:r>
            <w:r w:rsidRPr="00620EEE">
              <w:rPr>
                <w:sz w:val="24"/>
                <w:szCs w:val="24"/>
              </w:rPr>
              <w:t>одъем переворотом в упор толчком двумя ногами (м.). Махом одной ногой толчком другой подъем переворотом (д.). Подтягивания в висе. Упражнения на гимнастической скамейке. Развитие силовых способностей.</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hideMark/>
          </w:tcPr>
          <w:p w:rsidR="009D4D94" w:rsidRPr="00620EEE" w:rsidRDefault="009D4D94" w:rsidP="00832837">
            <w:pPr>
              <w:widowControl/>
              <w:autoSpaceDE/>
              <w:autoSpaceDN/>
              <w:adjustRightInd/>
              <w:rPr>
                <w:sz w:val="24"/>
                <w:szCs w:val="24"/>
                <w:lang w:eastAsia="en-US"/>
              </w:rPr>
            </w:pPr>
            <w:r w:rsidRPr="00620EEE">
              <w:rPr>
                <w:rFonts w:eastAsiaTheme="minorHAnsi"/>
                <w:sz w:val="24"/>
                <w:szCs w:val="24"/>
                <w:lang w:eastAsia="en-US"/>
              </w:rPr>
              <w:t>2</w:t>
            </w:r>
            <w:r>
              <w:rPr>
                <w:rFonts w:eastAsiaTheme="minorHAnsi"/>
                <w:sz w:val="24"/>
                <w:szCs w:val="24"/>
                <w:lang w:eastAsia="en-US"/>
              </w:rPr>
              <w:t>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Строевые упражнения. Выполнение комбинации на перекладине.</w:t>
            </w:r>
          </w:p>
        </w:tc>
        <w:tc>
          <w:tcPr>
            <w:tcW w:w="992" w:type="dxa"/>
            <w:tcBorders>
              <w:left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left w:val="single" w:sz="4" w:space="0" w:color="000000"/>
              <w:right w:val="single" w:sz="4" w:space="0" w:color="000000"/>
            </w:tcBorders>
          </w:tcPr>
          <w:p w:rsidR="009D4D94" w:rsidRPr="00620EEE" w:rsidRDefault="009D4D94" w:rsidP="00620EEE">
            <w:pPr>
              <w:rPr>
                <w:sz w:val="24"/>
                <w:szCs w:val="24"/>
              </w:rPr>
            </w:pPr>
          </w:p>
        </w:tc>
        <w:tc>
          <w:tcPr>
            <w:tcW w:w="3971" w:type="dxa"/>
            <w:tcBorders>
              <w:left w:val="single" w:sz="4" w:space="0" w:color="000000"/>
              <w:right w:val="single" w:sz="4" w:space="0" w:color="000000"/>
            </w:tcBorders>
          </w:tcPr>
          <w:p w:rsidR="009D4D94" w:rsidRPr="00620EEE" w:rsidRDefault="009D4D94" w:rsidP="00620EEE">
            <w:pPr>
              <w:rPr>
                <w:sz w:val="24"/>
                <w:szCs w:val="24"/>
              </w:rPr>
            </w:pPr>
            <w:r w:rsidRPr="00620EEE">
              <w:rPr>
                <w:sz w:val="24"/>
                <w:szCs w:val="24"/>
              </w:rPr>
              <w:t xml:space="preserve">Разучить выполнение комбинации на перекладине. </w:t>
            </w:r>
            <w:r w:rsidRPr="00620EEE">
              <w:rPr>
                <w:color w:val="000000"/>
                <w:sz w:val="24"/>
                <w:szCs w:val="24"/>
              </w:rPr>
              <w:t>Повторить</w:t>
            </w:r>
            <w:r w:rsidRPr="00620EEE">
              <w:rPr>
                <w:sz w:val="24"/>
                <w:szCs w:val="24"/>
              </w:rPr>
              <w:t xml:space="preserve"> выполнение команды «Прямо!». Повороты направо, налево в движении.</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widowControl/>
              <w:autoSpaceDE/>
              <w:autoSpaceDN/>
              <w:adjustRightInd/>
              <w:rPr>
                <w:rFonts w:eastAsiaTheme="minorHAnsi"/>
                <w:sz w:val="24"/>
                <w:szCs w:val="24"/>
                <w:lang w:eastAsia="en-US"/>
              </w:rPr>
            </w:pPr>
            <w:r w:rsidRPr="00620EEE">
              <w:rPr>
                <w:rFonts w:eastAsiaTheme="minorHAnsi"/>
                <w:sz w:val="24"/>
                <w:szCs w:val="24"/>
                <w:lang w:eastAsia="en-US"/>
              </w:rPr>
              <w:t>2</w:t>
            </w:r>
            <w:r>
              <w:rPr>
                <w:rFonts w:eastAsiaTheme="minorHAnsi"/>
                <w:sz w:val="24"/>
                <w:szCs w:val="24"/>
                <w:lang w:eastAsia="en-US"/>
              </w:rPr>
              <w:t>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rPr>
            </w:pPr>
            <w:r w:rsidRPr="00620EEE">
              <w:rPr>
                <w:sz w:val="24"/>
                <w:szCs w:val="24"/>
              </w:rPr>
              <w:t>Техника выполнения подъема переворотом. Подтягивание в висе.</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Повторить</w:t>
            </w:r>
            <w:r w:rsidRPr="00620EEE">
              <w:t xml:space="preserve"> п</w:t>
            </w:r>
            <w:r w:rsidRPr="00620EEE">
              <w:rPr>
                <w:sz w:val="24"/>
                <w:szCs w:val="24"/>
              </w:rPr>
              <w:t>одъем переворотом в упор толчком двумя ногами (м.). Подтягивание в висе.</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lang w:eastAsia="en-US"/>
              </w:rPr>
            </w:pPr>
            <w:r>
              <w:rPr>
                <w:rFonts w:eastAsiaTheme="minorHAnsi"/>
                <w:sz w:val="24"/>
                <w:szCs w:val="24"/>
                <w:lang w:eastAsia="en-US"/>
              </w:rPr>
              <w:t>25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Изучение техники прыжка спо</w:t>
            </w:r>
            <w:r w:rsidRPr="00620EEE">
              <w:rPr>
                <w:rFonts w:eastAsia="Calibri"/>
                <w:sz w:val="24"/>
                <w:szCs w:val="24"/>
                <w:lang w:eastAsia="en-US"/>
              </w:rPr>
              <w:softHyphen/>
              <w:t>собом «согнув ноги» (м.). Прыжок боком с поворо</w:t>
            </w:r>
            <w:r w:rsidRPr="00620EEE">
              <w:rPr>
                <w:rFonts w:eastAsia="Calibri"/>
                <w:sz w:val="24"/>
                <w:szCs w:val="24"/>
                <w:lang w:eastAsia="en-US"/>
              </w:rPr>
              <w:softHyphen/>
              <w:t>том на 90°(д.).</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Разучить: п</w:t>
            </w:r>
            <w:r w:rsidRPr="00620EEE">
              <w:rPr>
                <w:sz w:val="24"/>
                <w:szCs w:val="24"/>
              </w:rPr>
              <w:t>рыжок способом «согнув ноги» (м.). Прыжок боком с поворотом на 90°. Эстафеты. Прикладное значение гимнастики. Развитие скоростно-силовых способностей.</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widowControl/>
              <w:autoSpaceDE/>
              <w:autoSpaceDN/>
              <w:adjustRightInd/>
              <w:rPr>
                <w:sz w:val="24"/>
                <w:szCs w:val="24"/>
                <w:lang w:eastAsia="en-US"/>
              </w:rPr>
            </w:pPr>
            <w:r w:rsidRPr="00620EEE">
              <w:rPr>
                <w:rFonts w:eastAsiaTheme="minorHAnsi"/>
                <w:sz w:val="24"/>
                <w:szCs w:val="24"/>
                <w:lang w:eastAsia="en-US"/>
              </w:rPr>
              <w:t>2</w:t>
            </w:r>
            <w:r>
              <w:rPr>
                <w:rFonts w:eastAsiaTheme="minorHAnsi"/>
                <w:sz w:val="24"/>
                <w:szCs w:val="24"/>
                <w:lang w:eastAsia="en-US"/>
              </w:rPr>
              <w:t>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Строевые упражнения.  Совершенствование техники  опорного прыжка.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Повторить выполнение команды «Прямо!». Повороты направо, налево в движении. ОРУ в движении.Прыжок способом «согнув ноги» (м.). Прыжок боком с поворотом на 90°.</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widowControl/>
              <w:autoSpaceDE/>
              <w:autoSpaceDN/>
              <w:adjustRightInd/>
              <w:rPr>
                <w:rFonts w:eastAsiaTheme="minorHAnsi"/>
                <w:sz w:val="24"/>
                <w:szCs w:val="24"/>
                <w:lang w:eastAsia="en-US"/>
              </w:rPr>
            </w:pPr>
            <w:r w:rsidRPr="00620EEE">
              <w:rPr>
                <w:rFonts w:eastAsiaTheme="minorHAnsi"/>
                <w:sz w:val="24"/>
                <w:szCs w:val="24"/>
                <w:lang w:eastAsia="en-US"/>
              </w:rPr>
              <w:t>2</w:t>
            </w:r>
            <w:r>
              <w:rPr>
                <w:rFonts w:eastAsiaTheme="minorHAnsi"/>
                <w:sz w:val="24"/>
                <w:szCs w:val="24"/>
                <w:lang w:eastAsia="en-US"/>
              </w:rPr>
              <w:t>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Оценка техники опорного </w:t>
            </w:r>
            <w:r w:rsidRPr="00620EEE">
              <w:rPr>
                <w:rFonts w:eastAsia="Calibri"/>
                <w:sz w:val="24"/>
                <w:szCs w:val="24"/>
                <w:lang w:eastAsia="en-US"/>
              </w:rPr>
              <w:lastRenderedPageBreak/>
              <w:t>прыжка. Эстафеты.</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 xml:space="preserve">Оценить выполнение техники прыжка </w:t>
            </w:r>
            <w:r w:rsidRPr="00620EEE">
              <w:rPr>
                <w:sz w:val="24"/>
                <w:szCs w:val="24"/>
              </w:rPr>
              <w:t xml:space="preserve">способом «согнув ноги» </w:t>
            </w:r>
            <w:r w:rsidRPr="00620EEE">
              <w:rPr>
                <w:sz w:val="24"/>
                <w:szCs w:val="24"/>
              </w:rPr>
              <w:lastRenderedPageBreak/>
              <w:t>(м.). Прыжок боком с поворотом на 90е. ОРУ с мячами. Эстафеты. Развитие скоростно-силовых способностей.</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widowControl/>
              <w:autoSpaceDE/>
              <w:autoSpaceDN/>
              <w:adjustRightInd/>
              <w:rPr>
                <w:rFonts w:eastAsiaTheme="minorHAnsi"/>
                <w:sz w:val="24"/>
                <w:szCs w:val="24"/>
                <w:lang w:eastAsia="en-US"/>
              </w:rPr>
            </w:pPr>
            <w:r w:rsidRPr="00620EEE">
              <w:rPr>
                <w:rFonts w:eastAsiaTheme="minorHAnsi"/>
                <w:sz w:val="24"/>
                <w:szCs w:val="24"/>
                <w:lang w:eastAsia="en-US"/>
              </w:rPr>
              <w:lastRenderedPageBreak/>
              <w:t>2</w:t>
            </w:r>
            <w:r>
              <w:rPr>
                <w:rFonts w:eastAsiaTheme="minorHAnsi"/>
                <w:sz w:val="24"/>
                <w:szCs w:val="24"/>
                <w:lang w:eastAsia="en-US"/>
              </w:rPr>
              <w:t>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Акробатика. Техника кувырка назад, стойка ноги врозь  (м.). Мост и пово</w:t>
            </w:r>
            <w:r w:rsidRPr="00620EEE">
              <w:rPr>
                <w:rFonts w:eastAsia="Calibri"/>
                <w:sz w:val="24"/>
                <w:szCs w:val="24"/>
                <w:lang w:eastAsia="en-US"/>
              </w:rPr>
              <w:softHyphen/>
              <w:t>рот в упор на одном колене.</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Разучить технику кувырка назад, стойка ноги врозь  (м.). Мост и пово</w:t>
            </w:r>
            <w:r w:rsidRPr="00620EEE">
              <w:rPr>
                <w:sz w:val="24"/>
                <w:szCs w:val="24"/>
              </w:rPr>
              <w:softHyphen/>
              <w:t>рот в упор на одном колене.</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Pr>
                <w:rFonts w:eastAsiaTheme="minorHAnsi"/>
                <w:sz w:val="24"/>
                <w:szCs w:val="24"/>
                <w:lang w:eastAsia="en-US"/>
              </w:rPr>
              <w:t>29</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Лазание по канату в два-три приема. Техника выполнения длинного кувырка (м.). Мост (д.)</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r w:rsidRPr="00620EEE">
              <w:rPr>
                <w:sz w:val="24"/>
                <w:szCs w:val="24"/>
              </w:rPr>
              <w:t>дек</w:t>
            </w: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 xml:space="preserve">Совершенствовать лазание по канату в два-три приема технику выполнения длинного кувырка (м.). Мост (д.) </w:t>
            </w:r>
            <w:r w:rsidRPr="00620EEE">
              <w:rPr>
                <w:color w:val="000000"/>
                <w:sz w:val="24"/>
                <w:szCs w:val="24"/>
              </w:rPr>
              <w:t>Развитие коорди</w:t>
            </w:r>
            <w:r w:rsidRPr="00620EEE">
              <w:rPr>
                <w:color w:val="000000"/>
                <w:sz w:val="24"/>
                <w:szCs w:val="24"/>
              </w:rPr>
              <w:softHyphen/>
              <w:t>национных способностей.</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widowControl/>
              <w:autoSpaceDE/>
              <w:autoSpaceDN/>
              <w:adjustRightInd/>
              <w:rPr>
                <w:rFonts w:eastAsiaTheme="minorHAnsi"/>
                <w:sz w:val="24"/>
                <w:szCs w:val="24"/>
                <w:lang w:eastAsia="en-US"/>
              </w:rPr>
            </w:pPr>
            <w:r w:rsidRPr="00620EEE">
              <w:rPr>
                <w:rFonts w:eastAsiaTheme="minorHAnsi"/>
                <w:sz w:val="24"/>
                <w:szCs w:val="24"/>
                <w:lang w:eastAsia="en-US"/>
              </w:rPr>
              <w:t>3</w:t>
            </w:r>
            <w:r>
              <w:rPr>
                <w:rFonts w:eastAsiaTheme="minorHAnsi"/>
                <w:sz w:val="24"/>
                <w:szCs w:val="24"/>
                <w:lang w:eastAsia="en-US"/>
              </w:rPr>
              <w:t>0</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Комбинации из разученных акробатических элементов. ОРУ с мя</w:t>
            </w:r>
            <w:r w:rsidRPr="00620EEE">
              <w:rPr>
                <w:rFonts w:eastAsia="Calibri"/>
                <w:sz w:val="24"/>
                <w:szCs w:val="24"/>
                <w:lang w:eastAsia="en-US"/>
              </w:rPr>
              <w:softHyphen/>
              <w:t>чом.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 xml:space="preserve"> Составить к</w:t>
            </w:r>
            <w:r w:rsidRPr="00620EEE">
              <w:rPr>
                <w:sz w:val="24"/>
                <w:szCs w:val="24"/>
              </w:rPr>
              <w:t>омбинации из разученных акробатических элементов. ОРУ с мя</w:t>
            </w:r>
            <w:r w:rsidRPr="00620EEE">
              <w:rPr>
                <w:sz w:val="24"/>
                <w:szCs w:val="24"/>
              </w:rPr>
              <w:softHyphen/>
              <w:t>чом.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widowControl/>
              <w:autoSpaceDE/>
              <w:autoSpaceDN/>
              <w:adjustRightInd/>
              <w:rPr>
                <w:rFonts w:eastAsiaTheme="minorHAnsi"/>
                <w:sz w:val="24"/>
                <w:szCs w:val="24"/>
                <w:lang w:eastAsia="en-US"/>
              </w:rPr>
            </w:pPr>
            <w:r w:rsidRPr="00620EEE">
              <w:rPr>
                <w:rFonts w:eastAsiaTheme="minorHAnsi"/>
                <w:sz w:val="24"/>
                <w:szCs w:val="24"/>
                <w:lang w:eastAsia="en-US"/>
              </w:rPr>
              <w:t>3</w:t>
            </w:r>
            <w:r>
              <w:rPr>
                <w:rFonts w:eastAsiaTheme="minorHAnsi"/>
                <w:sz w:val="24"/>
                <w:szCs w:val="24"/>
                <w:lang w:eastAsia="en-US"/>
              </w:rPr>
              <w:t>1</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Выполнение на оценку акробатических элементов.</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Выполнение на оценку акробатических элементов.</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jc w:val="center"/>
              <w:rPr>
                <w:sz w:val="24"/>
                <w:szCs w:val="24"/>
              </w:rPr>
            </w:pPr>
            <w:r w:rsidRPr="00620EEE">
              <w:rPr>
                <w:sz w:val="24"/>
                <w:szCs w:val="24"/>
              </w:rPr>
              <w:t>3</w:t>
            </w:r>
            <w:r>
              <w:rPr>
                <w:sz w:val="24"/>
                <w:szCs w:val="24"/>
              </w:rPr>
              <w:t>2</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ИОТ  при  проведении занятий по лыжной подготовке. </w:t>
            </w:r>
          </w:p>
          <w:p w:rsidR="009D4D94" w:rsidRPr="00620EEE" w:rsidRDefault="009D4D94" w:rsidP="00620EEE">
            <w:pPr>
              <w:widowControl/>
              <w:autoSpaceDE/>
              <w:autoSpaceDN/>
              <w:adjustRightInd/>
              <w:rPr>
                <w:rFonts w:eastAsia="Calibri"/>
                <w:color w:val="000000"/>
                <w:sz w:val="24"/>
                <w:szCs w:val="24"/>
                <w:highlight w:val="yellow"/>
                <w:lang w:eastAsia="en-US"/>
              </w:rPr>
            </w:pPr>
            <w:r w:rsidRPr="00620EEE">
              <w:rPr>
                <w:rFonts w:eastAsia="Calibri"/>
                <w:sz w:val="24"/>
                <w:szCs w:val="24"/>
                <w:lang w:eastAsia="en-US"/>
              </w:rPr>
              <w:t>Совершенствовать технику попеременного двухшажного хода.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Ознакомить с правилами поведения при  проведении занятий по лыжной подготовке. </w:t>
            </w:r>
          </w:p>
          <w:p w:rsidR="009D4D94" w:rsidRPr="00620EEE" w:rsidRDefault="009D4D94" w:rsidP="00620EEE">
            <w:pPr>
              <w:rPr>
                <w:color w:val="000000"/>
              </w:rPr>
            </w:pPr>
            <w:r w:rsidRPr="00620EEE">
              <w:rPr>
                <w:sz w:val="24"/>
                <w:szCs w:val="24"/>
              </w:rPr>
              <w:t>Совершенствовать технику попеременного двухшажного хода.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jc w:val="center"/>
              <w:rPr>
                <w:sz w:val="24"/>
                <w:szCs w:val="24"/>
              </w:rPr>
            </w:pPr>
            <w:r w:rsidRPr="00620EEE">
              <w:rPr>
                <w:sz w:val="24"/>
                <w:szCs w:val="24"/>
              </w:rPr>
              <w:t>3</w:t>
            </w:r>
            <w:r>
              <w:rPr>
                <w:sz w:val="24"/>
                <w:szCs w:val="24"/>
              </w:rPr>
              <w:t>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pacing w:val="-3"/>
                <w:sz w:val="24"/>
                <w:szCs w:val="24"/>
                <w:lang w:eastAsia="en-US"/>
              </w:rPr>
            </w:pPr>
            <w:r w:rsidRPr="00620EEE">
              <w:rPr>
                <w:rFonts w:eastAsia="Calibri"/>
                <w:sz w:val="24"/>
                <w:szCs w:val="24"/>
                <w:lang w:eastAsia="en-US"/>
              </w:rPr>
              <w:t>Совершенствовать технику одновременного двухшажного</w:t>
            </w:r>
            <w:r w:rsidRPr="00620EEE">
              <w:rPr>
                <w:rFonts w:eastAsia="Calibri"/>
                <w:spacing w:val="-3"/>
                <w:sz w:val="24"/>
                <w:szCs w:val="24"/>
                <w:lang w:eastAsia="en-US"/>
              </w:rPr>
              <w:t>хода.</w:t>
            </w:r>
          </w:p>
          <w:p w:rsidR="009D4D94" w:rsidRPr="00620EEE" w:rsidRDefault="009D4D94" w:rsidP="00620EEE">
            <w:pPr>
              <w:widowControl/>
              <w:autoSpaceDE/>
              <w:autoSpaceDN/>
              <w:adjustRightInd/>
              <w:rPr>
                <w:rFonts w:eastAsia="Calibri"/>
                <w:color w:val="000000"/>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color w:val="000000"/>
                <w:sz w:val="24"/>
                <w:szCs w:val="24"/>
              </w:rPr>
            </w:pPr>
            <w:r w:rsidRPr="00620EEE">
              <w:rPr>
                <w:rFonts w:eastAsiaTheme="minorHAnsi"/>
                <w:sz w:val="24"/>
                <w:szCs w:val="24"/>
                <w:lang w:eastAsia="en-US"/>
              </w:rPr>
              <w:t xml:space="preserve">Повторить </w:t>
            </w:r>
            <w:r w:rsidRPr="00620EEE">
              <w:rPr>
                <w:sz w:val="24"/>
                <w:szCs w:val="24"/>
              </w:rPr>
              <w:t>технику попеременного двухшажного хода. Техника одновременного двухшажного хода. Пройти дистанцию 2 км - с равномерной скоростью.</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jc w:val="center"/>
              <w:rPr>
                <w:sz w:val="24"/>
                <w:szCs w:val="24"/>
              </w:rPr>
            </w:pPr>
            <w:r w:rsidRPr="00620EEE">
              <w:rPr>
                <w:sz w:val="24"/>
                <w:szCs w:val="24"/>
              </w:rPr>
              <w:t>3</w:t>
            </w:r>
            <w:r>
              <w:rPr>
                <w:sz w:val="24"/>
                <w:szCs w:val="24"/>
              </w:rPr>
              <w:t>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color w:val="000000"/>
                <w:sz w:val="24"/>
                <w:szCs w:val="24"/>
                <w:lang w:eastAsia="en-US"/>
              </w:rPr>
            </w:pPr>
            <w:r w:rsidRPr="00620EEE">
              <w:rPr>
                <w:rFonts w:eastAsia="Calibri"/>
                <w:sz w:val="24"/>
                <w:szCs w:val="24"/>
                <w:lang w:eastAsia="en-US"/>
              </w:rPr>
              <w:t>Техника одновременного двухшажного</w:t>
            </w:r>
            <w:r w:rsidRPr="00620EEE">
              <w:rPr>
                <w:rFonts w:eastAsia="Calibri"/>
                <w:spacing w:val="-3"/>
                <w:sz w:val="24"/>
                <w:szCs w:val="24"/>
                <w:lang w:eastAsia="en-US"/>
              </w:rPr>
              <w:t xml:space="preserve">хода. </w:t>
            </w:r>
            <w:r w:rsidRPr="00620EEE">
              <w:rPr>
                <w:rFonts w:eastAsia="Calibri"/>
                <w:sz w:val="24"/>
                <w:szCs w:val="24"/>
                <w:lang w:eastAsia="en-US"/>
              </w:rPr>
              <w:lastRenderedPageBreak/>
              <w:t xml:space="preserve">Прохождение дистанции 3 км.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Разучить технику одновременного двухшажного</w:t>
            </w:r>
            <w:r w:rsidRPr="00620EEE">
              <w:rPr>
                <w:spacing w:val="-3"/>
                <w:sz w:val="24"/>
                <w:szCs w:val="24"/>
              </w:rPr>
              <w:t xml:space="preserve">хода. </w:t>
            </w:r>
            <w:r w:rsidRPr="00620EEE">
              <w:rPr>
                <w:sz w:val="24"/>
                <w:szCs w:val="24"/>
              </w:rPr>
              <w:t>Прохождение дистанции 3 км.                  Развитие скоростной выносливости.</w:t>
            </w:r>
          </w:p>
        </w:tc>
      </w:tr>
      <w:tr w:rsidR="009D4D94" w:rsidRPr="00620EEE" w:rsidTr="009D4D94">
        <w:trPr>
          <w:trHeight w:val="2512"/>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jc w:val="center"/>
              <w:rPr>
                <w:sz w:val="24"/>
                <w:szCs w:val="24"/>
              </w:rPr>
            </w:pPr>
            <w:r w:rsidRPr="00620EEE">
              <w:rPr>
                <w:sz w:val="24"/>
                <w:szCs w:val="24"/>
              </w:rPr>
              <w:lastRenderedPageBreak/>
              <w:t>3</w:t>
            </w:r>
            <w:r>
              <w:rPr>
                <w:sz w:val="24"/>
                <w:szCs w:val="24"/>
              </w:rPr>
              <w:t>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Совершенствование техники изученных ходов. Игра на лыжах «Гонки с выбыванием».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Совершенствование техники изученных ходов. Игра на лыжах «Гонки с выбыванием».</w:t>
            </w:r>
          </w:p>
        </w:tc>
      </w:tr>
      <w:tr w:rsidR="009D4D94" w:rsidRPr="00620EEE" w:rsidTr="009D4D94">
        <w:trPr>
          <w:trHeight w:val="2689"/>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jc w:val="center"/>
              <w:rPr>
                <w:sz w:val="24"/>
                <w:szCs w:val="24"/>
              </w:rPr>
            </w:pPr>
            <w:r w:rsidRPr="00620EEE">
              <w:rPr>
                <w:sz w:val="24"/>
                <w:szCs w:val="24"/>
              </w:rPr>
              <w:t>3</w:t>
            </w:r>
            <w:r>
              <w:rPr>
                <w:sz w:val="24"/>
                <w:szCs w:val="24"/>
              </w:rPr>
              <w:t>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одновременного одношажного хода (стартовый вариант). Прохождение дистанции 1 км на результат.</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rPr>
            </w:pPr>
            <w:r w:rsidRPr="00620EEE">
              <w:rPr>
                <w:sz w:val="24"/>
                <w:szCs w:val="24"/>
              </w:rPr>
              <w:t>Совершенствовать технику одновременного одношажного хода (стартовый вариант). Прохождение дистанции 1 км на результат.</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832837">
            <w:pPr>
              <w:jc w:val="center"/>
              <w:rPr>
                <w:sz w:val="24"/>
                <w:szCs w:val="24"/>
              </w:rPr>
            </w:pPr>
            <w:r w:rsidRPr="00620EEE">
              <w:rPr>
                <w:sz w:val="24"/>
                <w:szCs w:val="24"/>
              </w:rPr>
              <w:t>3</w:t>
            </w:r>
            <w:r>
              <w:rPr>
                <w:sz w:val="24"/>
                <w:szCs w:val="24"/>
              </w:rPr>
              <w:t>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одновременного</w:t>
            </w:r>
            <w:r w:rsidRPr="00620EEE">
              <w:rPr>
                <w:rFonts w:eastAsia="Calibri"/>
                <w:spacing w:val="-1"/>
                <w:sz w:val="24"/>
                <w:szCs w:val="24"/>
                <w:lang w:eastAsia="en-US"/>
              </w:rPr>
              <w:t xml:space="preserve">бесшажного хода. </w:t>
            </w:r>
            <w:r w:rsidRPr="00620EEE">
              <w:rPr>
                <w:rFonts w:eastAsia="Calibri"/>
                <w:sz w:val="24"/>
                <w:szCs w:val="24"/>
                <w:lang w:eastAsia="en-US"/>
              </w:rPr>
              <w:t>Прохождение дистанции 3 км.</w:t>
            </w:r>
          </w:p>
          <w:p w:rsidR="009D4D94" w:rsidRPr="00620EEE" w:rsidRDefault="009D4D94" w:rsidP="00620EEE">
            <w:pPr>
              <w:widowControl/>
              <w:autoSpaceDE/>
              <w:autoSpaceDN/>
              <w:adjustRightInd/>
              <w:rPr>
                <w:rFonts w:eastAsia="Calibri"/>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rPr>
            </w:pPr>
            <w:r w:rsidRPr="00620EEE">
              <w:rPr>
                <w:sz w:val="24"/>
                <w:szCs w:val="24"/>
              </w:rPr>
              <w:t>Совершенствовать технику одновременного</w:t>
            </w:r>
            <w:r w:rsidRPr="00620EEE">
              <w:rPr>
                <w:spacing w:val="-1"/>
                <w:sz w:val="24"/>
                <w:szCs w:val="24"/>
              </w:rPr>
              <w:t xml:space="preserve">бесшажного хода. </w:t>
            </w:r>
            <w:r w:rsidRPr="00620EEE">
              <w:rPr>
                <w:sz w:val="24"/>
                <w:szCs w:val="24"/>
              </w:rPr>
              <w:t>Прохождение дистанции 3 км.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4378E3">
              <w:rPr>
                <w:sz w:val="24"/>
                <w:szCs w:val="24"/>
              </w:rPr>
              <w:t>3</w:t>
            </w:r>
            <w:r>
              <w:rPr>
                <w:sz w:val="24"/>
                <w:szCs w:val="24"/>
              </w:rPr>
              <w:t>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color w:val="000000"/>
                <w:sz w:val="24"/>
                <w:szCs w:val="24"/>
                <w:lang w:eastAsia="en-US"/>
              </w:rPr>
            </w:pPr>
            <w:r w:rsidRPr="00620EEE">
              <w:rPr>
                <w:rFonts w:eastAsia="Calibri"/>
                <w:color w:val="000000"/>
                <w:sz w:val="24"/>
                <w:szCs w:val="24"/>
                <w:lang w:eastAsia="en-US"/>
              </w:rPr>
              <w:t xml:space="preserve">Совершенствование техники </w:t>
            </w:r>
            <w:r w:rsidRPr="00620EEE">
              <w:rPr>
                <w:rFonts w:eastAsia="Calibri"/>
                <w:sz w:val="24"/>
                <w:szCs w:val="24"/>
                <w:lang w:eastAsia="en-US"/>
              </w:rPr>
              <w:t xml:space="preserve"> одновременного одношажного хода (стартовый вариант).</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 xml:space="preserve">Совершенствование техники </w:t>
            </w:r>
            <w:r w:rsidRPr="00620EEE">
              <w:rPr>
                <w:sz w:val="24"/>
                <w:szCs w:val="24"/>
              </w:rPr>
              <w:t xml:space="preserve"> одновременного одношажного хода (стартовый вариант). Прохождение дистанции 4 км. Развитие скоростной выносливости.</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Pr>
                <w:sz w:val="24"/>
                <w:szCs w:val="24"/>
              </w:rPr>
              <w:t>39</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color w:val="000000"/>
                <w:sz w:val="24"/>
                <w:szCs w:val="24"/>
                <w:lang w:eastAsia="en-US"/>
              </w:rPr>
            </w:pPr>
            <w:r w:rsidRPr="00620EEE">
              <w:rPr>
                <w:rFonts w:eastAsia="Calibri"/>
                <w:color w:val="000000"/>
                <w:sz w:val="24"/>
                <w:szCs w:val="24"/>
                <w:lang w:eastAsia="en-US"/>
              </w:rPr>
              <w:t xml:space="preserve">Оценка техники </w:t>
            </w:r>
            <w:r w:rsidRPr="00620EEE">
              <w:rPr>
                <w:rFonts w:eastAsia="Calibri"/>
                <w:sz w:val="24"/>
                <w:szCs w:val="24"/>
                <w:lang w:eastAsia="en-US"/>
              </w:rPr>
              <w:t xml:space="preserve"> одновременного одношажного хода. Игра на лыжах «Как по часам».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color w:val="000000"/>
                <w:sz w:val="24"/>
                <w:szCs w:val="24"/>
              </w:rPr>
              <w:t xml:space="preserve">Оценка техники </w:t>
            </w:r>
            <w:r w:rsidRPr="00620EEE">
              <w:rPr>
                <w:sz w:val="24"/>
                <w:szCs w:val="24"/>
              </w:rPr>
              <w:t xml:space="preserve"> одновременного одношажного хода. Игра на лыжах «Как по часам».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620EEE">
              <w:rPr>
                <w:sz w:val="24"/>
                <w:szCs w:val="24"/>
              </w:rPr>
              <w:t>4</w:t>
            </w:r>
            <w:r>
              <w:rPr>
                <w:sz w:val="24"/>
                <w:szCs w:val="24"/>
              </w:rPr>
              <w:t>0</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pacing w:val="-1"/>
                <w:sz w:val="24"/>
                <w:szCs w:val="24"/>
                <w:lang w:eastAsia="en-US"/>
              </w:rPr>
            </w:pPr>
            <w:r w:rsidRPr="00620EEE">
              <w:rPr>
                <w:rFonts w:eastAsia="Calibri"/>
                <w:sz w:val="24"/>
                <w:szCs w:val="24"/>
                <w:lang w:eastAsia="en-US"/>
              </w:rPr>
              <w:t xml:space="preserve">Техника спусков и подъемов на </w:t>
            </w:r>
            <w:r w:rsidRPr="00620EEE">
              <w:rPr>
                <w:rFonts w:eastAsia="Calibri"/>
                <w:spacing w:val="-1"/>
                <w:sz w:val="24"/>
                <w:szCs w:val="24"/>
                <w:lang w:eastAsia="en-US"/>
              </w:rPr>
              <w:t xml:space="preserve">склонах. </w:t>
            </w:r>
          </w:p>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Прохождение дистанции 2 км на результат.</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Совершенствование техники скользящего шага при подъеме в гору. Прохождение дистанции 2 км</w:t>
            </w:r>
            <w:r w:rsidRPr="00620EEE">
              <w:rPr>
                <w:color w:val="000000"/>
                <w:sz w:val="24"/>
                <w:szCs w:val="24"/>
              </w:rPr>
              <w:t xml:space="preserve"> со средней скоростью, 2 км равномерно.</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widowControl/>
              <w:autoSpaceDE/>
              <w:autoSpaceDN/>
              <w:adjustRightInd/>
              <w:rPr>
                <w:rFonts w:eastAsiaTheme="minorHAnsi"/>
                <w:sz w:val="24"/>
                <w:szCs w:val="24"/>
                <w:lang w:eastAsia="en-US"/>
              </w:rPr>
            </w:pPr>
            <w:r w:rsidRPr="00620EEE">
              <w:rPr>
                <w:rFonts w:eastAsiaTheme="minorHAnsi"/>
                <w:sz w:val="24"/>
                <w:szCs w:val="24"/>
                <w:lang w:eastAsia="en-US"/>
              </w:rPr>
              <w:t>4</w:t>
            </w:r>
            <w:r>
              <w:rPr>
                <w:rFonts w:eastAsiaTheme="minorHAnsi"/>
                <w:sz w:val="24"/>
                <w:szCs w:val="24"/>
                <w:lang w:eastAsia="en-US"/>
              </w:rPr>
              <w:t>1</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Прохождение дистанции 2 км </w:t>
            </w:r>
            <w:r w:rsidRPr="00620EEE">
              <w:rPr>
                <w:rFonts w:eastAsia="Calibri"/>
                <w:sz w:val="24"/>
                <w:szCs w:val="24"/>
                <w:lang w:eastAsia="en-US"/>
              </w:rPr>
              <w:lastRenderedPageBreak/>
              <w:t>на результат.</w:t>
            </w:r>
          </w:p>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Техника торможения и поворота «плугом».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Прохождение дистанции 2 км на результат. Совершенствовать </w:t>
            </w:r>
          </w:p>
          <w:p w:rsidR="009D4D94" w:rsidRPr="00620EEE" w:rsidRDefault="009D4D94" w:rsidP="00620EEE">
            <w:pPr>
              <w:rPr>
                <w:color w:val="000000"/>
                <w:sz w:val="24"/>
                <w:szCs w:val="24"/>
              </w:rPr>
            </w:pPr>
            <w:r w:rsidRPr="00620EEE">
              <w:rPr>
                <w:sz w:val="24"/>
                <w:szCs w:val="24"/>
              </w:rPr>
              <w:lastRenderedPageBreak/>
              <w:t>Технику торможения и поворота «плугом».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620EEE">
              <w:rPr>
                <w:sz w:val="24"/>
                <w:szCs w:val="24"/>
              </w:rPr>
              <w:lastRenderedPageBreak/>
              <w:t>4</w:t>
            </w:r>
            <w:r>
              <w:rPr>
                <w:sz w:val="24"/>
                <w:szCs w:val="24"/>
              </w:rPr>
              <w:t>2</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конькового хода. Прохождение дистанции 4,5 км.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Совершенствовать технику конькового хода. Прохождение дистанции 4,5 км.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620EEE">
              <w:rPr>
                <w:sz w:val="24"/>
                <w:szCs w:val="24"/>
              </w:rPr>
              <w:t>4</w:t>
            </w:r>
            <w:r>
              <w:rPr>
                <w:sz w:val="24"/>
                <w:szCs w:val="24"/>
              </w:rPr>
              <w:t>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Совершенствование техники конькового хода.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Совершенствование техники конькового хода.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620EEE">
              <w:rPr>
                <w:sz w:val="24"/>
                <w:szCs w:val="24"/>
              </w:rPr>
              <w:t>4</w:t>
            </w:r>
            <w:r>
              <w:rPr>
                <w:sz w:val="24"/>
                <w:szCs w:val="24"/>
              </w:rPr>
              <w:t>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ИОТ при проведении занятий по спортивным играм. Сочетание приемов передвижений и остановок игрока.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7009D7">
            <w:pPr>
              <w:widowControl/>
              <w:autoSpaceDE/>
              <w:autoSpaceDN/>
              <w:adjustRightInd/>
              <w:rPr>
                <w:rFonts w:eastAsiaTheme="minorHAnsi"/>
                <w:sz w:val="24"/>
                <w:szCs w:val="24"/>
                <w:lang w:eastAsia="en-US"/>
              </w:rPr>
            </w:pPr>
            <w:r w:rsidRPr="00620EEE">
              <w:rPr>
                <w:rFonts w:eastAsiaTheme="minorHAnsi"/>
                <w:sz w:val="24"/>
                <w:szCs w:val="24"/>
                <w:lang w:eastAsia="en-US"/>
              </w:rPr>
              <w:t>Ознакомление с правилами техники безопасности по баскетболу.   Сочетание приемов</w:t>
            </w:r>
            <w:r w:rsidRPr="00620EEE">
              <w:rPr>
                <w:sz w:val="24"/>
                <w:szCs w:val="24"/>
              </w:rPr>
              <w:t xml:space="preserve"> передвижений и остановок игрока. </w:t>
            </w:r>
            <w:r w:rsidRPr="00620EEE">
              <w:rPr>
                <w:rFonts w:eastAsiaTheme="minorHAnsi"/>
                <w:sz w:val="24"/>
                <w:szCs w:val="24"/>
                <w:lang w:eastAsia="en-US"/>
              </w:rPr>
              <w:t>Правила игры в баскетбол.</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620EEE">
              <w:rPr>
                <w:sz w:val="24"/>
                <w:szCs w:val="24"/>
              </w:rPr>
              <w:t>4</w:t>
            </w:r>
            <w:r>
              <w:rPr>
                <w:sz w:val="24"/>
                <w:szCs w:val="24"/>
              </w:rPr>
              <w:t>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Техника броска двумя руками от головы с места.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Совершенствовать технику броска двумя руками от головы с места. Совершенствование физических способностей и их влияние на физическое развитие.</w:t>
            </w:r>
          </w:p>
          <w:p w:rsidR="009D4D94" w:rsidRPr="00620EEE" w:rsidRDefault="009D4D94" w:rsidP="00620EEE">
            <w:pPr>
              <w:rPr>
                <w:color w:val="000000"/>
                <w:sz w:val="24"/>
                <w:szCs w:val="24"/>
              </w:rPr>
            </w:pP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jc w:val="center"/>
              <w:rPr>
                <w:sz w:val="24"/>
                <w:szCs w:val="24"/>
              </w:rPr>
            </w:pPr>
            <w:r w:rsidRPr="00620EEE">
              <w:rPr>
                <w:sz w:val="24"/>
                <w:szCs w:val="24"/>
              </w:rPr>
              <w:t>4</w:t>
            </w:r>
            <w:r>
              <w:rPr>
                <w:sz w:val="24"/>
                <w:szCs w:val="24"/>
              </w:rPr>
              <w:t>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Ведение мяча с пассивным сопротивлением.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Совершенствовать ведение мяча с пассивным сопротивлением.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widowControl/>
              <w:autoSpaceDE/>
              <w:autoSpaceDN/>
              <w:adjustRightInd/>
              <w:rPr>
                <w:sz w:val="24"/>
                <w:szCs w:val="24"/>
                <w:lang w:eastAsia="en-US"/>
              </w:rPr>
            </w:pPr>
            <w:r w:rsidRPr="00620EEE">
              <w:rPr>
                <w:rFonts w:eastAsiaTheme="minorHAnsi"/>
                <w:sz w:val="24"/>
                <w:szCs w:val="24"/>
                <w:lang w:eastAsia="en-US"/>
              </w:rPr>
              <w:t>4</w:t>
            </w:r>
            <w:r>
              <w:rPr>
                <w:rFonts w:eastAsiaTheme="minorHAnsi"/>
                <w:sz w:val="24"/>
                <w:szCs w:val="24"/>
                <w:lang w:eastAsia="en-US"/>
              </w:rPr>
              <w:t>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броска двумя руками от головы с места. Передачи мяча двумя руками от груди на месте.</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iCs/>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 xml:space="preserve">Совершенствовать технику броска двумя руками от головы с места, передачи мяча двумя руками от груди на месте. </w:t>
            </w:r>
            <w:r w:rsidRPr="00620EEE">
              <w:rPr>
                <w:color w:val="000000"/>
                <w:sz w:val="24"/>
                <w:szCs w:val="24"/>
              </w:rPr>
              <w:t>Игра в мини-баскетбол. Развитие координационных способностей.</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4378E3">
            <w:pPr>
              <w:widowControl/>
              <w:autoSpaceDE/>
              <w:autoSpaceDN/>
              <w:adjustRightInd/>
              <w:rPr>
                <w:sz w:val="24"/>
                <w:szCs w:val="24"/>
                <w:lang w:eastAsia="en-US"/>
              </w:rPr>
            </w:pPr>
            <w:r w:rsidRPr="00620EEE">
              <w:rPr>
                <w:rFonts w:eastAsiaTheme="minorHAnsi"/>
                <w:sz w:val="24"/>
                <w:szCs w:val="24"/>
                <w:lang w:eastAsia="en-US"/>
              </w:rPr>
              <w:t>4</w:t>
            </w:r>
            <w:r>
              <w:rPr>
                <w:rFonts w:eastAsiaTheme="minorHAnsi"/>
                <w:sz w:val="24"/>
                <w:szCs w:val="24"/>
                <w:lang w:eastAsia="en-US"/>
              </w:rPr>
              <w:t>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Личная защита. Учебная игра.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b/>
                <w:bCs/>
                <w:iCs/>
                <w:sz w:val="24"/>
                <w:szCs w:val="24"/>
                <w:lang w:eastAsia="en-US"/>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b/>
                <w:bCs/>
                <w:iCs/>
                <w:sz w:val="24"/>
                <w:szCs w:val="24"/>
              </w:rPr>
            </w:pPr>
            <w:r w:rsidRPr="00620EEE">
              <w:rPr>
                <w:bCs/>
                <w:iCs/>
                <w:sz w:val="24"/>
                <w:szCs w:val="24"/>
                <w:lang w:eastAsia="en-US"/>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sz w:val="24"/>
                <w:szCs w:val="24"/>
                <w:lang w:eastAsia="en-US"/>
              </w:rPr>
            </w:pPr>
            <w:r>
              <w:rPr>
                <w:rFonts w:eastAsiaTheme="minorHAnsi"/>
                <w:sz w:val="24"/>
                <w:szCs w:val="24"/>
                <w:lang w:eastAsia="en-US"/>
              </w:rPr>
              <w:t>49</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Сочетание </w:t>
            </w:r>
            <w:r w:rsidRPr="00620EEE">
              <w:rPr>
                <w:rFonts w:eastAsia="Calibri"/>
                <w:sz w:val="24"/>
                <w:szCs w:val="24"/>
                <w:lang w:eastAsia="en-US"/>
              </w:rPr>
              <w:lastRenderedPageBreak/>
              <w:t>приемов ведения, остановок, бросков мяча. Учебная игра.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bCs/>
                <w:iCs/>
                <w:sz w:val="24"/>
                <w:szCs w:val="24"/>
                <w:lang w:eastAsia="en-US"/>
              </w:rPr>
              <w:t>Совершенствование</w:t>
            </w:r>
            <w:r w:rsidRPr="00620EEE">
              <w:rPr>
                <w:sz w:val="24"/>
                <w:szCs w:val="24"/>
              </w:rPr>
              <w:t xml:space="preserve"> сочетания </w:t>
            </w:r>
            <w:r w:rsidRPr="00620EEE">
              <w:rPr>
                <w:sz w:val="24"/>
                <w:szCs w:val="24"/>
              </w:rPr>
              <w:lastRenderedPageBreak/>
              <w:t>приемов передвижений и остановок игрока, ведения мяча с сопротивлением на месте.</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widowControl/>
              <w:autoSpaceDE/>
              <w:autoSpaceDN/>
              <w:adjustRightInd/>
              <w:rPr>
                <w:sz w:val="24"/>
                <w:szCs w:val="24"/>
                <w:lang w:eastAsia="en-US"/>
              </w:rPr>
            </w:pPr>
            <w:r w:rsidRPr="00620EEE">
              <w:rPr>
                <w:rFonts w:eastAsiaTheme="minorHAnsi"/>
                <w:sz w:val="24"/>
                <w:szCs w:val="24"/>
                <w:lang w:eastAsia="en-US"/>
              </w:rPr>
              <w:lastRenderedPageBreak/>
              <w:t>5</w:t>
            </w:r>
            <w:r>
              <w:rPr>
                <w:rFonts w:eastAsiaTheme="minorHAnsi"/>
                <w:sz w:val="24"/>
                <w:szCs w:val="24"/>
                <w:lang w:eastAsia="en-US"/>
              </w:rPr>
              <w:t>0</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броска  двумя руками от головы с места с сопротивлением. Учебная игра.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Разучить бросок двумя руками от головы с места с сопротивлением. Передача мяча одной рукой от плеча на месте. Личная защита. Учебная игра. Развитие координационных способностей.</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5</w:t>
            </w:r>
            <w:r>
              <w:rPr>
                <w:sz w:val="24"/>
                <w:szCs w:val="24"/>
              </w:rPr>
              <w:t>1</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Передача мяча одной рукой от плеча на месте. Личная защита.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Совершенствовать передачи мяча одной рукой от плеча на месте. Личная защита.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t>5</w:t>
            </w:r>
            <w:r>
              <w:rPr>
                <w:sz w:val="24"/>
                <w:szCs w:val="24"/>
              </w:rPr>
              <w:t>2</w:t>
            </w:r>
          </w:p>
          <w:p w:rsidR="009D4D94" w:rsidRPr="00620EEE" w:rsidRDefault="009D4D94" w:rsidP="00620EEE">
            <w:pPr>
              <w:widowControl/>
              <w:autoSpaceDE/>
              <w:autoSpaceDN/>
              <w:adjustRightInd/>
              <w:rPr>
                <w:sz w:val="24"/>
                <w:szCs w:val="24"/>
              </w:rPr>
            </w:pP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броска  одной рукой от плеча с места. Учебная игра.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Разучить технику  броска  одной рукой от плеча с места. Учебная игра.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5</w:t>
            </w:r>
            <w:r>
              <w:rPr>
                <w:sz w:val="24"/>
                <w:szCs w:val="24"/>
              </w:rPr>
              <w:t>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Техника броска одной рукой от плеча с места. Передача мяча двумя руками от груди в движении.</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Закрепить выполнение техники  броска  одной рукой от плеча с места. Учебная игра.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5</w:t>
            </w:r>
            <w:r>
              <w:rPr>
                <w:sz w:val="24"/>
                <w:szCs w:val="24"/>
              </w:rPr>
              <w:t>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Сочетание приемов ведения и передач мяча с сопротивлением.  Личная защита. Учебная игра.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Совершенствовать сочетание приемов ведения и передач мяча с сопротивлением.  Личная защита. Учебная игра.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5</w:t>
            </w:r>
            <w:r>
              <w:rPr>
                <w:sz w:val="24"/>
                <w:szCs w:val="24"/>
              </w:rPr>
              <w:t>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Оценка техники броска одной рукой от плеча с места. Учебная игра.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rPr>
            </w:pPr>
            <w:r w:rsidRPr="00620EEE">
              <w:rPr>
                <w:sz w:val="24"/>
                <w:szCs w:val="24"/>
              </w:rPr>
              <w:t xml:space="preserve">Оценка техники броска одной рукой от плеча с места. Учебная игра. </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5</w:t>
            </w:r>
            <w:r>
              <w:rPr>
                <w:sz w:val="24"/>
                <w:szCs w:val="24"/>
              </w:rPr>
              <w:t>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Сочетание приемов ведения,   передач и бросков. Игровые задания (2 х 2, 3 х 3).</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Сочетание приемов ведения,   передач и бросков. Игровые задания (2 х 2, 3 х 3).</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5</w:t>
            </w:r>
            <w:r>
              <w:rPr>
                <w:sz w:val="24"/>
                <w:szCs w:val="24"/>
              </w:rPr>
              <w:t>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Передача одной рукой от плеча </w:t>
            </w:r>
            <w:r w:rsidRPr="00620EEE">
              <w:rPr>
                <w:rFonts w:eastAsia="Calibri"/>
                <w:sz w:val="24"/>
                <w:szCs w:val="24"/>
                <w:lang w:eastAsia="en-US"/>
              </w:rPr>
              <w:lastRenderedPageBreak/>
              <w:t>в движении в тройках с сопротивлением. Учебная игра.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 xml:space="preserve">Совершенствование ведения мяча с сопротивлением, передач одной </w:t>
            </w:r>
            <w:r w:rsidRPr="00620EEE">
              <w:rPr>
                <w:sz w:val="24"/>
                <w:szCs w:val="24"/>
              </w:rPr>
              <w:lastRenderedPageBreak/>
              <w:t>рукой от плеча в движении в тройках с сопротивлением.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lastRenderedPageBreak/>
              <w:t>5</w:t>
            </w:r>
            <w:r>
              <w:rPr>
                <w:sz w:val="24"/>
                <w:szCs w:val="24"/>
              </w:rPr>
              <w:t>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Сочетание приемов ведения, передачи мяча с сопротивлением. Игровые задания (4 х 4).</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Совершенствование сочетания приемов ведения, передачи, броска.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Pr>
                <w:sz w:val="24"/>
                <w:szCs w:val="24"/>
              </w:rPr>
              <w:t>59</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Игровые задания (2 х 2, 3 х 3, 4 х 4). Учебная игра. Тестирование – прыжок в длину с места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Игровые задания (2 х 2, 3 х 3, 4 х 4). Учебная игра. Тестирование – прыжок в длину с места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6</w:t>
            </w:r>
            <w:r>
              <w:rPr>
                <w:sz w:val="24"/>
                <w:szCs w:val="24"/>
              </w:rPr>
              <w:t>0</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Сочетание приемов ведения, передачи, броска. Штрафной бросок. Тестирование – поднимание туловища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Совершенствование сочетания приемов ведения, передачи, броска. Штрафной бросок. Тестирование – поднимание туловища</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sidRPr="00620EEE">
              <w:rPr>
                <w:sz w:val="24"/>
                <w:szCs w:val="24"/>
              </w:rPr>
              <w:t>6</w:t>
            </w:r>
            <w:r>
              <w:rPr>
                <w:sz w:val="24"/>
                <w:szCs w:val="24"/>
              </w:rPr>
              <w:t>1</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Бросок одной рукой от плеча в движении с со-противлением. Позиционное нападение со сменой места. Тестирование – наклон вперед стоя.</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sz w:val="24"/>
                <w:szCs w:val="24"/>
              </w:rPr>
            </w:pPr>
            <w:r w:rsidRPr="00620EEE">
              <w:rPr>
                <w:sz w:val="24"/>
                <w:szCs w:val="24"/>
              </w:rPr>
              <w:t>Бросок одной рукой от плеча в движении с со-противлением. Позиционное нападение со сменой места. Тестирование – наклон вперед стоя.</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AA5AAB">
            <w:pPr>
              <w:jc w:val="center"/>
              <w:rPr>
                <w:sz w:val="24"/>
                <w:szCs w:val="24"/>
              </w:rPr>
            </w:pPr>
            <w:r>
              <w:rPr>
                <w:sz w:val="24"/>
                <w:szCs w:val="24"/>
              </w:rPr>
              <w:t>62</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AD18E3">
              <w:rPr>
                <w:sz w:val="24"/>
                <w:szCs w:val="24"/>
              </w:rPr>
              <w:t>Волейбол. Прямой нападающий удар после передачи. Игра по упрощенным правилам.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5153E6" w:rsidRDefault="009D4D94" w:rsidP="00097818">
            <w:pPr>
              <w:rPr>
                <w:color w:val="000000"/>
                <w:sz w:val="24"/>
                <w:szCs w:val="24"/>
              </w:rPr>
            </w:pPr>
            <w:r w:rsidRPr="00492B69">
              <w:rPr>
                <w:color w:val="000000"/>
                <w:sz w:val="24"/>
                <w:szCs w:val="24"/>
              </w:rPr>
              <w:t>Совершенствование техники</w:t>
            </w:r>
            <w:r>
              <w:rPr>
                <w:color w:val="000000"/>
                <w:sz w:val="24"/>
                <w:szCs w:val="24"/>
              </w:rPr>
              <w:t>п</w:t>
            </w:r>
            <w:r w:rsidRPr="00AD18E3">
              <w:rPr>
                <w:sz w:val="24"/>
                <w:szCs w:val="24"/>
              </w:rPr>
              <w:t>рямо</w:t>
            </w:r>
            <w:r>
              <w:rPr>
                <w:sz w:val="24"/>
                <w:szCs w:val="24"/>
              </w:rPr>
              <w:t>го</w:t>
            </w:r>
            <w:r w:rsidRPr="00AD18E3">
              <w:rPr>
                <w:sz w:val="24"/>
                <w:szCs w:val="24"/>
              </w:rPr>
              <w:t xml:space="preserve"> нападающ</w:t>
            </w:r>
            <w:r>
              <w:rPr>
                <w:sz w:val="24"/>
                <w:szCs w:val="24"/>
              </w:rPr>
              <w:t>его</w:t>
            </w:r>
            <w:r w:rsidRPr="00AD18E3">
              <w:rPr>
                <w:sz w:val="24"/>
                <w:szCs w:val="24"/>
              </w:rPr>
              <w:t xml:space="preserve"> удар</w:t>
            </w:r>
            <w:r>
              <w:rPr>
                <w:sz w:val="24"/>
                <w:szCs w:val="24"/>
              </w:rPr>
              <w:t>а</w:t>
            </w:r>
            <w:r w:rsidRPr="00AD18E3">
              <w:rPr>
                <w:sz w:val="24"/>
                <w:szCs w:val="24"/>
              </w:rPr>
              <w:t xml:space="preserve"> после передачи. Игра по упрощенным правилам.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t>63</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ИОТ  при проведении занятий по </w:t>
            </w:r>
            <w:r w:rsidRPr="00620EEE">
              <w:rPr>
                <w:rFonts w:eastAsia="Calibri"/>
                <w:sz w:val="24"/>
                <w:szCs w:val="24"/>
                <w:lang w:eastAsia="en-US"/>
              </w:rPr>
              <w:lastRenderedPageBreak/>
              <w:t>легкой атлетике. Техника прыжка в высоту с 11-13 беговых шагов. Отталки</w:t>
            </w:r>
            <w:r w:rsidRPr="00620EEE">
              <w:rPr>
                <w:rFonts w:eastAsia="Calibri"/>
                <w:sz w:val="24"/>
                <w:szCs w:val="24"/>
                <w:lang w:eastAsia="en-US"/>
              </w:rPr>
              <w:softHyphen/>
              <w:t xml:space="preserve">вание. </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Совершенствовать т</w:t>
            </w:r>
            <w:r w:rsidRPr="00620EEE">
              <w:rPr>
                <w:sz w:val="24"/>
                <w:szCs w:val="24"/>
              </w:rPr>
              <w:t>ехнику прыжка в высоту с 11-13 беговых шагов. Отталки</w:t>
            </w:r>
            <w:r w:rsidRPr="00620EEE">
              <w:rPr>
                <w:sz w:val="24"/>
                <w:szCs w:val="24"/>
              </w:rPr>
              <w:softHyphen/>
              <w:t>вание</w:t>
            </w:r>
            <w:r w:rsidRPr="00620EEE">
              <w:rPr>
                <w:color w:val="000000"/>
                <w:sz w:val="24"/>
                <w:szCs w:val="24"/>
              </w:rPr>
              <w:t xml:space="preserve"> ОРУ. Специальные </w:t>
            </w:r>
            <w:r w:rsidRPr="00620EEE">
              <w:rPr>
                <w:color w:val="000000"/>
                <w:sz w:val="24"/>
                <w:szCs w:val="24"/>
              </w:rPr>
              <w:lastRenderedPageBreak/>
              <w:t>беговые упражне</w:t>
            </w:r>
            <w:r w:rsidRPr="00620EEE">
              <w:rPr>
                <w:color w:val="000000"/>
                <w:sz w:val="24"/>
                <w:szCs w:val="24"/>
              </w:rPr>
              <w:softHyphen/>
              <w:t xml:space="preserve">ния. Развитие скоростно-силовых качеств. </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lastRenderedPageBreak/>
              <w:t>64</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2"/>
                <w:szCs w:val="22"/>
                <w:lang w:eastAsia="en-US"/>
              </w:rPr>
            </w:pPr>
            <w:r w:rsidRPr="00620EEE">
              <w:rPr>
                <w:rFonts w:eastAsia="Calibri"/>
                <w:sz w:val="22"/>
                <w:szCs w:val="22"/>
                <w:lang w:eastAsia="en-US"/>
              </w:rPr>
              <w:t xml:space="preserve">Техника прыжка в высоту с 11-13 беговых шагов.  </w:t>
            </w:r>
            <w:r w:rsidRPr="00620EEE">
              <w:rPr>
                <w:rFonts w:eastAsia="Calibri"/>
                <w:sz w:val="24"/>
                <w:szCs w:val="24"/>
                <w:lang w:eastAsia="en-US"/>
              </w:rPr>
              <w:t>Тестирование – подтягивание (м.), сгибание и разгибание рук в упоре лежа (д.)</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Оценка техники прыжка в высоту с 11-13 беговых шагов.  Специ</w:t>
            </w:r>
            <w:r w:rsidRPr="00620EEE">
              <w:rPr>
                <w:sz w:val="24"/>
                <w:szCs w:val="24"/>
              </w:rPr>
              <w:softHyphen/>
              <w:t xml:space="preserve">альные беговые упражнения. </w:t>
            </w:r>
            <w:r w:rsidRPr="00620EEE">
              <w:rPr>
                <w:color w:val="000000"/>
                <w:sz w:val="24"/>
                <w:szCs w:val="24"/>
              </w:rPr>
              <w:t xml:space="preserve"> Тестирование – подтягивание (м.), сгибание и разгибание рук в упоре лежа (д.)</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t>65</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Техника низкого старта. Эстафетный бег </w:t>
            </w:r>
            <w:r w:rsidRPr="00620EEE">
              <w:rPr>
                <w:rFonts w:eastAsia="Calibri"/>
                <w:iCs/>
                <w:sz w:val="24"/>
                <w:szCs w:val="24"/>
                <w:lang w:eastAsia="en-US"/>
              </w:rPr>
              <w:t>(круговая эстафета).</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Theme="minorHAnsi"/>
                <w:sz w:val="24"/>
                <w:szCs w:val="24"/>
                <w:lang w:eastAsia="en-US"/>
              </w:rPr>
            </w:pPr>
            <w:r w:rsidRPr="00620EEE">
              <w:rPr>
                <w:rFonts w:eastAsiaTheme="minorHAnsi"/>
                <w:sz w:val="24"/>
                <w:szCs w:val="24"/>
                <w:lang w:eastAsia="en-US"/>
              </w:rPr>
              <w:t>Повторить технику низкого  старта (30-40 м). Бег по дистанции (70-80 м). Эстафетный бег (круговая эстафета). ОРУ. Специальные беговые упражнения.</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t>66</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Бег по дистанции </w:t>
            </w:r>
            <w:r w:rsidRPr="00620EEE">
              <w:rPr>
                <w:rFonts w:eastAsia="Calibri"/>
                <w:iCs/>
                <w:sz w:val="24"/>
                <w:szCs w:val="24"/>
                <w:lang w:eastAsia="en-US"/>
              </w:rPr>
              <w:t>(70-80м),</w:t>
            </w:r>
            <w:r w:rsidRPr="00620EEE">
              <w:rPr>
                <w:rFonts w:eastAsia="Calibri"/>
                <w:sz w:val="24"/>
                <w:szCs w:val="24"/>
                <w:lang w:eastAsia="en-US"/>
              </w:rPr>
              <w:t>Финиширование.</w:t>
            </w:r>
          </w:p>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Тестирование - бег 30м.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Theme="minorHAnsi"/>
                <w:sz w:val="24"/>
                <w:szCs w:val="24"/>
                <w:lang w:eastAsia="en-US"/>
              </w:rPr>
              <w:t>Повторение техники</w:t>
            </w:r>
            <w:r w:rsidRPr="00620EEE">
              <w:rPr>
                <w:rFonts w:ascii="Calibri" w:eastAsiaTheme="minorHAnsi" w:hAnsi="Calibri"/>
                <w:sz w:val="24"/>
                <w:szCs w:val="24"/>
                <w:lang w:eastAsia="en-US"/>
              </w:rPr>
              <w:t xml:space="preserve"> бега</w:t>
            </w:r>
            <w:r w:rsidRPr="00620EEE">
              <w:rPr>
                <w:rFonts w:eastAsia="Calibri"/>
                <w:sz w:val="24"/>
                <w:szCs w:val="24"/>
                <w:lang w:eastAsia="en-US"/>
              </w:rPr>
              <w:t xml:space="preserve"> по дистанции </w:t>
            </w:r>
            <w:r w:rsidRPr="00620EEE">
              <w:rPr>
                <w:rFonts w:eastAsia="Calibri"/>
                <w:iCs/>
                <w:sz w:val="24"/>
                <w:szCs w:val="24"/>
                <w:lang w:eastAsia="en-US"/>
              </w:rPr>
              <w:t>(70-80м),</w:t>
            </w:r>
            <w:r w:rsidRPr="00620EEE">
              <w:rPr>
                <w:rFonts w:eastAsia="Calibri"/>
                <w:sz w:val="24"/>
                <w:szCs w:val="24"/>
                <w:lang w:eastAsia="en-US"/>
              </w:rPr>
              <w:t>Финиширование.</w:t>
            </w:r>
          </w:p>
          <w:p w:rsidR="009D4D94" w:rsidRPr="00620EEE" w:rsidRDefault="009D4D94" w:rsidP="00620EEE">
            <w:pPr>
              <w:widowControl/>
              <w:autoSpaceDE/>
              <w:autoSpaceDN/>
              <w:adjustRightInd/>
              <w:rPr>
                <w:rFonts w:eastAsiaTheme="minorHAnsi"/>
                <w:sz w:val="24"/>
                <w:szCs w:val="24"/>
                <w:lang w:eastAsia="en-US"/>
              </w:rPr>
            </w:pPr>
            <w:r w:rsidRPr="00620EEE">
              <w:rPr>
                <w:sz w:val="24"/>
                <w:szCs w:val="24"/>
              </w:rPr>
              <w:t>Тестирование - бег 30м.</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t>67</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Бег на результат </w:t>
            </w:r>
            <w:r w:rsidRPr="00620EEE">
              <w:rPr>
                <w:rFonts w:eastAsia="Calibri"/>
                <w:iCs/>
                <w:sz w:val="24"/>
                <w:szCs w:val="24"/>
                <w:lang w:eastAsia="en-US"/>
              </w:rPr>
              <w:t>(60м).</w:t>
            </w:r>
            <w:r w:rsidRPr="00620EEE">
              <w:rPr>
                <w:rFonts w:eastAsia="Calibri"/>
                <w:sz w:val="24"/>
                <w:szCs w:val="24"/>
                <w:lang w:eastAsia="en-US"/>
              </w:rPr>
              <w:t xml:space="preserve"> Метание мяча (150 г) на дальность с 5-6 шагов.</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color w:val="000000"/>
                <w:sz w:val="24"/>
                <w:szCs w:val="24"/>
              </w:rPr>
              <w:t>Выполнить бег на результат (60м). ОРУ. Метание мяча (150 г) на дальность с 5-6 шагов.</w:t>
            </w:r>
          </w:p>
        </w:tc>
      </w:tr>
      <w:tr w:rsidR="009D4D94" w:rsidRPr="00620EEE" w:rsidTr="009D4D94">
        <w:trPr>
          <w:jc w:val="center"/>
        </w:trPr>
        <w:tc>
          <w:tcPr>
            <w:tcW w:w="1159"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jc w:val="center"/>
              <w:rPr>
                <w:sz w:val="24"/>
                <w:szCs w:val="24"/>
              </w:rPr>
            </w:pPr>
            <w:r w:rsidRPr="00620EEE">
              <w:rPr>
                <w:sz w:val="24"/>
                <w:szCs w:val="24"/>
              </w:rPr>
              <w:t>68</w:t>
            </w:r>
          </w:p>
        </w:tc>
        <w:tc>
          <w:tcPr>
            <w:tcW w:w="190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rPr>
                <w:rFonts w:eastAsia="Calibri"/>
                <w:sz w:val="24"/>
                <w:szCs w:val="24"/>
                <w:lang w:eastAsia="en-US"/>
              </w:rPr>
            </w:pPr>
            <w:r w:rsidRPr="00620EEE">
              <w:rPr>
                <w:rFonts w:eastAsia="Calibri"/>
                <w:sz w:val="24"/>
                <w:szCs w:val="24"/>
                <w:lang w:eastAsia="en-US"/>
              </w:rPr>
              <w:t xml:space="preserve">Оценка техники метания мяча </w:t>
            </w:r>
            <w:r w:rsidRPr="00620EEE">
              <w:rPr>
                <w:rFonts w:eastAsia="Calibri"/>
                <w:i/>
                <w:iCs/>
                <w:sz w:val="24"/>
                <w:szCs w:val="24"/>
                <w:lang w:eastAsia="en-US"/>
              </w:rPr>
              <w:t xml:space="preserve">(150 г) </w:t>
            </w:r>
            <w:r w:rsidRPr="00620EEE">
              <w:rPr>
                <w:rFonts w:eastAsia="Calibri"/>
                <w:sz w:val="24"/>
                <w:szCs w:val="24"/>
                <w:lang w:eastAsia="en-US"/>
              </w:rPr>
              <w:t>на дальность с 5-6 шагов.Тестирование – бег (1000м).</w:t>
            </w:r>
          </w:p>
        </w:tc>
        <w:tc>
          <w:tcPr>
            <w:tcW w:w="992"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9D4D94" w:rsidRPr="00620EEE" w:rsidRDefault="009D4D94" w:rsidP="00620EEE">
            <w:pPr>
              <w:rPr>
                <w:color w:val="000000"/>
                <w:sz w:val="24"/>
                <w:szCs w:val="24"/>
              </w:rPr>
            </w:pPr>
            <w:r w:rsidRPr="00620EEE">
              <w:rPr>
                <w:sz w:val="24"/>
                <w:szCs w:val="24"/>
              </w:rPr>
              <w:t>Оценка метания</w:t>
            </w:r>
            <w:r w:rsidRPr="00620EEE">
              <w:rPr>
                <w:color w:val="000000"/>
                <w:sz w:val="24"/>
                <w:szCs w:val="24"/>
              </w:rPr>
              <w:t xml:space="preserve"> теннисного мяча с 3-5 шагов на даль</w:t>
            </w:r>
            <w:r w:rsidRPr="00620EEE">
              <w:rPr>
                <w:color w:val="000000"/>
                <w:sz w:val="24"/>
                <w:szCs w:val="24"/>
              </w:rPr>
              <w:softHyphen/>
              <w:t>ность.</w:t>
            </w:r>
            <w:r w:rsidRPr="00620EEE">
              <w:rPr>
                <w:sz w:val="24"/>
                <w:szCs w:val="24"/>
              </w:rPr>
              <w:t xml:space="preserve"> Провести тестирование – бег (1000м). ОРУ. Специальные бего</w:t>
            </w:r>
            <w:r w:rsidRPr="00620EEE">
              <w:rPr>
                <w:sz w:val="24"/>
                <w:szCs w:val="24"/>
              </w:rPr>
              <w:softHyphen/>
              <w:t>вые упражнения.</w:t>
            </w:r>
          </w:p>
        </w:tc>
      </w:tr>
    </w:tbl>
    <w:p w:rsidR="0094780E" w:rsidRDefault="0094780E" w:rsidP="005153E6">
      <w:pPr>
        <w:widowControl/>
        <w:autoSpaceDE/>
        <w:autoSpaceDN/>
        <w:adjustRightInd/>
        <w:rPr>
          <w:sz w:val="24"/>
          <w:szCs w:val="24"/>
        </w:rPr>
        <w:sectPr w:rsidR="0094780E" w:rsidSect="009D4D94">
          <w:pgSz w:w="11906" w:h="16838"/>
          <w:pgMar w:top="851" w:right="851" w:bottom="851" w:left="1134" w:header="709" w:footer="709" w:gutter="0"/>
          <w:cols w:space="708"/>
          <w:docGrid w:linePitch="360"/>
        </w:sectPr>
      </w:pPr>
    </w:p>
    <w:p w:rsidR="000F02D6" w:rsidRDefault="000F02D6" w:rsidP="00820842">
      <w:pPr>
        <w:widowControl/>
        <w:autoSpaceDE/>
        <w:autoSpaceDN/>
        <w:adjustRightInd/>
        <w:rPr>
          <w:rFonts w:eastAsiaTheme="minorHAnsi"/>
          <w:sz w:val="24"/>
          <w:szCs w:val="24"/>
          <w:lang w:eastAsia="en-US"/>
        </w:rPr>
      </w:pPr>
    </w:p>
    <w:p w:rsidR="000F02D6" w:rsidRDefault="000F02D6" w:rsidP="00820842">
      <w:pPr>
        <w:widowControl/>
        <w:autoSpaceDE/>
        <w:autoSpaceDN/>
        <w:adjustRightInd/>
        <w:rPr>
          <w:rFonts w:eastAsiaTheme="minorHAnsi"/>
          <w:sz w:val="24"/>
          <w:szCs w:val="24"/>
          <w:lang w:eastAsia="en-US"/>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Default="001955AF" w:rsidP="00FC7634">
      <w:pPr>
        <w:jc w:val="both"/>
        <w:rPr>
          <w:rFonts w:eastAsiaTheme="minorEastAsia"/>
          <w:sz w:val="24"/>
          <w:szCs w:val="24"/>
        </w:rPr>
      </w:pPr>
    </w:p>
    <w:p w:rsidR="001955AF" w:rsidRPr="000F02D6" w:rsidRDefault="001955AF" w:rsidP="00FC7634">
      <w:pPr>
        <w:jc w:val="both"/>
        <w:rPr>
          <w:rFonts w:eastAsiaTheme="minorEastAsia"/>
          <w:sz w:val="24"/>
          <w:szCs w:val="24"/>
        </w:rPr>
      </w:pPr>
    </w:p>
    <w:sectPr w:rsidR="001955AF" w:rsidRPr="000F02D6" w:rsidSect="00880F00">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BC4" w:rsidRDefault="00274BC4" w:rsidP="00FC7634">
      <w:r>
        <w:separator/>
      </w:r>
    </w:p>
  </w:endnote>
  <w:endnote w:type="continuationSeparator" w:id="0">
    <w:p w:rsidR="00274BC4" w:rsidRDefault="00274BC4" w:rsidP="00FC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BC4" w:rsidRDefault="00274BC4" w:rsidP="00FC7634">
      <w:r>
        <w:separator/>
      </w:r>
    </w:p>
  </w:footnote>
  <w:footnote w:type="continuationSeparator" w:id="0">
    <w:p w:rsidR="00274BC4" w:rsidRDefault="00274BC4" w:rsidP="00FC7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845BD"/>
    <w:multiLevelType w:val="singleLevel"/>
    <w:tmpl w:val="920202D8"/>
    <w:lvl w:ilvl="0">
      <w:start w:val="1"/>
      <w:numFmt w:val="decimal"/>
      <w:lvlText w:val="%1)"/>
      <w:legacy w:legacy="1" w:legacySpace="0" w:legacyIndent="269"/>
      <w:lvlJc w:val="left"/>
      <w:rPr>
        <w:rFonts w:ascii="Times New Roman" w:hAnsi="Times New Roman" w:hint="default"/>
      </w:rPr>
    </w:lvl>
  </w:abstractNum>
  <w:abstractNum w:abstractNumId="1" w15:restartNumberingAfterBreak="0">
    <w:nsid w:val="31302B64"/>
    <w:multiLevelType w:val="singleLevel"/>
    <w:tmpl w:val="920202D8"/>
    <w:lvl w:ilvl="0">
      <w:start w:val="1"/>
      <w:numFmt w:val="decimal"/>
      <w:lvlText w:val="%1)"/>
      <w:legacy w:legacy="1" w:legacySpace="0" w:legacyIndent="269"/>
      <w:lvlJc w:val="left"/>
      <w:rPr>
        <w:rFonts w:ascii="Times New Roman" w:hAnsi="Times New Roman" w:hint="default"/>
      </w:rPr>
    </w:lvl>
  </w:abstractNum>
  <w:abstractNum w:abstractNumId="2" w15:restartNumberingAfterBreak="0">
    <w:nsid w:val="39BC2B7E"/>
    <w:multiLevelType w:val="singleLevel"/>
    <w:tmpl w:val="844A824A"/>
    <w:lvl w:ilvl="0">
      <w:start w:val="1"/>
      <w:numFmt w:val="decimal"/>
      <w:lvlText w:val="%1)"/>
      <w:legacy w:legacy="1" w:legacySpace="0" w:legacyIndent="250"/>
      <w:lvlJc w:val="left"/>
      <w:rPr>
        <w:rFonts w:ascii="Times New Roman" w:hAnsi="Times New Roman" w:hint="default"/>
      </w:rPr>
    </w:lvl>
  </w:abstractNum>
  <w:abstractNum w:abstractNumId="3" w15:restartNumberingAfterBreak="0">
    <w:nsid w:val="5E0F2D23"/>
    <w:multiLevelType w:val="singleLevel"/>
    <w:tmpl w:val="B4CEE2E0"/>
    <w:lvl w:ilvl="0">
      <w:start w:val="1"/>
      <w:numFmt w:val="decimal"/>
      <w:lvlText w:val="%1)"/>
      <w:legacy w:legacy="1" w:legacySpace="0" w:legacyIndent="259"/>
      <w:lvlJc w:val="left"/>
      <w:rPr>
        <w:rFonts w:ascii="Times New Roman" w:hAnsi="Times New Roman" w:hint="default"/>
      </w:rPr>
    </w:lvl>
  </w:abstractNum>
  <w:abstractNum w:abstractNumId="4" w15:restartNumberingAfterBreak="0">
    <w:nsid w:val="60707BF4"/>
    <w:multiLevelType w:val="singleLevel"/>
    <w:tmpl w:val="42066E88"/>
    <w:lvl w:ilvl="0">
      <w:start w:val="5"/>
      <w:numFmt w:val="decimal"/>
      <w:lvlText w:val="%1)"/>
      <w:legacy w:legacy="1" w:legacySpace="0" w:legacyIndent="250"/>
      <w:lvlJc w:val="left"/>
      <w:rPr>
        <w:rFonts w:ascii="Times New Roman" w:hAnsi="Times New Roman" w:hint="default"/>
      </w:rPr>
    </w:lvl>
  </w:abstractNum>
  <w:abstractNum w:abstractNumId="5" w15:restartNumberingAfterBreak="0">
    <w:nsid w:val="7BE55021"/>
    <w:multiLevelType w:val="singleLevel"/>
    <w:tmpl w:val="A6DEFBC8"/>
    <w:lvl w:ilvl="0">
      <w:start w:val="2"/>
      <w:numFmt w:val="decimal"/>
      <w:lvlText w:val="%1)"/>
      <w:legacy w:legacy="1" w:legacySpace="0" w:legacyIndent="269"/>
      <w:lvlJc w:val="left"/>
      <w:rPr>
        <w:rFonts w:ascii="Times New Roman" w:hAnsi="Times New Roman" w:hint="default"/>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EA0F48"/>
    <w:rsid w:val="000008AF"/>
    <w:rsid w:val="00001DD7"/>
    <w:rsid w:val="000021D4"/>
    <w:rsid w:val="00002455"/>
    <w:rsid w:val="00011733"/>
    <w:rsid w:val="000129B1"/>
    <w:rsid w:val="00013080"/>
    <w:rsid w:val="0001424B"/>
    <w:rsid w:val="00015093"/>
    <w:rsid w:val="000170B7"/>
    <w:rsid w:val="0002118D"/>
    <w:rsid w:val="000248E7"/>
    <w:rsid w:val="00027F7C"/>
    <w:rsid w:val="00030077"/>
    <w:rsid w:val="00030294"/>
    <w:rsid w:val="0003346D"/>
    <w:rsid w:val="00034D9E"/>
    <w:rsid w:val="00035FF2"/>
    <w:rsid w:val="000366B2"/>
    <w:rsid w:val="00037F14"/>
    <w:rsid w:val="00040FEA"/>
    <w:rsid w:val="00041B05"/>
    <w:rsid w:val="000456AA"/>
    <w:rsid w:val="00047DBB"/>
    <w:rsid w:val="00054715"/>
    <w:rsid w:val="00054B2F"/>
    <w:rsid w:val="00063291"/>
    <w:rsid w:val="0007385C"/>
    <w:rsid w:val="00074475"/>
    <w:rsid w:val="00075259"/>
    <w:rsid w:val="000754BD"/>
    <w:rsid w:val="00076085"/>
    <w:rsid w:val="00077926"/>
    <w:rsid w:val="000840A6"/>
    <w:rsid w:val="00085885"/>
    <w:rsid w:val="00085C5A"/>
    <w:rsid w:val="000860BA"/>
    <w:rsid w:val="0009077F"/>
    <w:rsid w:val="00091AF3"/>
    <w:rsid w:val="00091B7E"/>
    <w:rsid w:val="0009289B"/>
    <w:rsid w:val="00097818"/>
    <w:rsid w:val="00097930"/>
    <w:rsid w:val="000A07DA"/>
    <w:rsid w:val="000A4F6A"/>
    <w:rsid w:val="000A50AE"/>
    <w:rsid w:val="000B2F6E"/>
    <w:rsid w:val="000B381E"/>
    <w:rsid w:val="000C06F8"/>
    <w:rsid w:val="000C2D0B"/>
    <w:rsid w:val="000C437A"/>
    <w:rsid w:val="000D0570"/>
    <w:rsid w:val="000D0BE9"/>
    <w:rsid w:val="000D1972"/>
    <w:rsid w:val="000D20D2"/>
    <w:rsid w:val="000D21D9"/>
    <w:rsid w:val="000D220F"/>
    <w:rsid w:val="000D535B"/>
    <w:rsid w:val="000D6AB4"/>
    <w:rsid w:val="000E372A"/>
    <w:rsid w:val="000E71EB"/>
    <w:rsid w:val="000F02D6"/>
    <w:rsid w:val="000F0FC0"/>
    <w:rsid w:val="000F159E"/>
    <w:rsid w:val="000F19BF"/>
    <w:rsid w:val="00100357"/>
    <w:rsid w:val="001022A7"/>
    <w:rsid w:val="00104485"/>
    <w:rsid w:val="001059C6"/>
    <w:rsid w:val="001068D6"/>
    <w:rsid w:val="001077DD"/>
    <w:rsid w:val="00110CDE"/>
    <w:rsid w:val="00112725"/>
    <w:rsid w:val="00112C62"/>
    <w:rsid w:val="0012109C"/>
    <w:rsid w:val="00125015"/>
    <w:rsid w:val="00127F14"/>
    <w:rsid w:val="0013191C"/>
    <w:rsid w:val="001324B8"/>
    <w:rsid w:val="001326A6"/>
    <w:rsid w:val="00135FEE"/>
    <w:rsid w:val="00136B98"/>
    <w:rsid w:val="00136D2D"/>
    <w:rsid w:val="00137710"/>
    <w:rsid w:val="0014061A"/>
    <w:rsid w:val="0014147E"/>
    <w:rsid w:val="00146829"/>
    <w:rsid w:val="00147B4B"/>
    <w:rsid w:val="00151EA1"/>
    <w:rsid w:val="001521CE"/>
    <w:rsid w:val="0015374E"/>
    <w:rsid w:val="001571FB"/>
    <w:rsid w:val="0016423B"/>
    <w:rsid w:val="00166606"/>
    <w:rsid w:val="0017170D"/>
    <w:rsid w:val="001724F4"/>
    <w:rsid w:val="0017253D"/>
    <w:rsid w:val="00172949"/>
    <w:rsid w:val="00180A28"/>
    <w:rsid w:val="001856EC"/>
    <w:rsid w:val="0019438D"/>
    <w:rsid w:val="001950C2"/>
    <w:rsid w:val="001955AF"/>
    <w:rsid w:val="001962C4"/>
    <w:rsid w:val="0019732E"/>
    <w:rsid w:val="001976AB"/>
    <w:rsid w:val="001A0BF3"/>
    <w:rsid w:val="001A268D"/>
    <w:rsid w:val="001A3557"/>
    <w:rsid w:val="001A386D"/>
    <w:rsid w:val="001A3FC3"/>
    <w:rsid w:val="001A5C00"/>
    <w:rsid w:val="001B12E8"/>
    <w:rsid w:val="001B357B"/>
    <w:rsid w:val="001B4DF0"/>
    <w:rsid w:val="001B6A2C"/>
    <w:rsid w:val="001C5144"/>
    <w:rsid w:val="001C7975"/>
    <w:rsid w:val="001C7983"/>
    <w:rsid w:val="001D6F9E"/>
    <w:rsid w:val="001E200E"/>
    <w:rsid w:val="001E21FB"/>
    <w:rsid w:val="001F138C"/>
    <w:rsid w:val="001F2CBB"/>
    <w:rsid w:val="001F41B3"/>
    <w:rsid w:val="001F5BC1"/>
    <w:rsid w:val="001F62EB"/>
    <w:rsid w:val="002007D4"/>
    <w:rsid w:val="00202598"/>
    <w:rsid w:val="002035CC"/>
    <w:rsid w:val="00205E11"/>
    <w:rsid w:val="00213137"/>
    <w:rsid w:val="00214B79"/>
    <w:rsid w:val="002172F2"/>
    <w:rsid w:val="00220070"/>
    <w:rsid w:val="00232D1B"/>
    <w:rsid w:val="002344FF"/>
    <w:rsid w:val="0023696F"/>
    <w:rsid w:val="00237959"/>
    <w:rsid w:val="00241B1F"/>
    <w:rsid w:val="0024444F"/>
    <w:rsid w:val="00246129"/>
    <w:rsid w:val="0025131C"/>
    <w:rsid w:val="00254536"/>
    <w:rsid w:val="00255812"/>
    <w:rsid w:val="00256F9A"/>
    <w:rsid w:val="002604B5"/>
    <w:rsid w:val="0027105B"/>
    <w:rsid w:val="00274BC4"/>
    <w:rsid w:val="0028205B"/>
    <w:rsid w:val="002821D6"/>
    <w:rsid w:val="0028619F"/>
    <w:rsid w:val="00293A40"/>
    <w:rsid w:val="00293F98"/>
    <w:rsid w:val="0029700E"/>
    <w:rsid w:val="002A000F"/>
    <w:rsid w:val="002A0EF3"/>
    <w:rsid w:val="002A3BDE"/>
    <w:rsid w:val="002A4AEC"/>
    <w:rsid w:val="002B053A"/>
    <w:rsid w:val="002B1F46"/>
    <w:rsid w:val="002B2142"/>
    <w:rsid w:val="002C2175"/>
    <w:rsid w:val="002C351B"/>
    <w:rsid w:val="002C3E1F"/>
    <w:rsid w:val="002C452F"/>
    <w:rsid w:val="002C53F5"/>
    <w:rsid w:val="002C732D"/>
    <w:rsid w:val="002D1937"/>
    <w:rsid w:val="002D507D"/>
    <w:rsid w:val="002D61E3"/>
    <w:rsid w:val="002D7349"/>
    <w:rsid w:val="002E1C84"/>
    <w:rsid w:val="002E1E79"/>
    <w:rsid w:val="002E1EB1"/>
    <w:rsid w:val="002E2215"/>
    <w:rsid w:val="002E42B4"/>
    <w:rsid w:val="002E4552"/>
    <w:rsid w:val="002E5663"/>
    <w:rsid w:val="002E6B69"/>
    <w:rsid w:val="002E6F03"/>
    <w:rsid w:val="002F06AD"/>
    <w:rsid w:val="002F324D"/>
    <w:rsid w:val="002F4F2F"/>
    <w:rsid w:val="002F6411"/>
    <w:rsid w:val="002F6F1E"/>
    <w:rsid w:val="003027C2"/>
    <w:rsid w:val="0030539E"/>
    <w:rsid w:val="003065F3"/>
    <w:rsid w:val="003106B4"/>
    <w:rsid w:val="00312D84"/>
    <w:rsid w:val="003138F6"/>
    <w:rsid w:val="00316CFF"/>
    <w:rsid w:val="00316E66"/>
    <w:rsid w:val="003213A2"/>
    <w:rsid w:val="00321AC6"/>
    <w:rsid w:val="00323655"/>
    <w:rsid w:val="00325DF2"/>
    <w:rsid w:val="003275F1"/>
    <w:rsid w:val="00331FE4"/>
    <w:rsid w:val="0033261D"/>
    <w:rsid w:val="00332FB1"/>
    <w:rsid w:val="003354D4"/>
    <w:rsid w:val="00342302"/>
    <w:rsid w:val="00343182"/>
    <w:rsid w:val="0034389C"/>
    <w:rsid w:val="00344D85"/>
    <w:rsid w:val="00352F27"/>
    <w:rsid w:val="00355A99"/>
    <w:rsid w:val="00366338"/>
    <w:rsid w:val="0037120E"/>
    <w:rsid w:val="00372620"/>
    <w:rsid w:val="00375D72"/>
    <w:rsid w:val="003778C7"/>
    <w:rsid w:val="00380216"/>
    <w:rsid w:val="003815B4"/>
    <w:rsid w:val="003858A9"/>
    <w:rsid w:val="003870C5"/>
    <w:rsid w:val="00397B11"/>
    <w:rsid w:val="003A54B2"/>
    <w:rsid w:val="003A60A9"/>
    <w:rsid w:val="003D11F9"/>
    <w:rsid w:val="003D3CAF"/>
    <w:rsid w:val="003D73BE"/>
    <w:rsid w:val="003E0B4D"/>
    <w:rsid w:val="003E41F2"/>
    <w:rsid w:val="003E4E1A"/>
    <w:rsid w:val="003E6BCF"/>
    <w:rsid w:val="003F17A7"/>
    <w:rsid w:val="003F48C7"/>
    <w:rsid w:val="00403A02"/>
    <w:rsid w:val="00404A31"/>
    <w:rsid w:val="00405EC1"/>
    <w:rsid w:val="00412093"/>
    <w:rsid w:val="00413AFC"/>
    <w:rsid w:val="00413E98"/>
    <w:rsid w:val="00414F1D"/>
    <w:rsid w:val="004162F7"/>
    <w:rsid w:val="00422EC4"/>
    <w:rsid w:val="00423418"/>
    <w:rsid w:val="00423DEE"/>
    <w:rsid w:val="0042537A"/>
    <w:rsid w:val="0042585C"/>
    <w:rsid w:val="004260A5"/>
    <w:rsid w:val="0042729C"/>
    <w:rsid w:val="00427D67"/>
    <w:rsid w:val="00431A5C"/>
    <w:rsid w:val="00435036"/>
    <w:rsid w:val="00435AD9"/>
    <w:rsid w:val="00436CA1"/>
    <w:rsid w:val="004378E3"/>
    <w:rsid w:val="00440D5D"/>
    <w:rsid w:val="00445974"/>
    <w:rsid w:val="004514BE"/>
    <w:rsid w:val="004525DB"/>
    <w:rsid w:val="004603F3"/>
    <w:rsid w:val="00462C55"/>
    <w:rsid w:val="00463082"/>
    <w:rsid w:val="0047408C"/>
    <w:rsid w:val="0047587B"/>
    <w:rsid w:val="004816B7"/>
    <w:rsid w:val="0048243E"/>
    <w:rsid w:val="00482ADB"/>
    <w:rsid w:val="00483BC2"/>
    <w:rsid w:val="00492688"/>
    <w:rsid w:val="00492B69"/>
    <w:rsid w:val="004947A0"/>
    <w:rsid w:val="00494A44"/>
    <w:rsid w:val="004A07A6"/>
    <w:rsid w:val="004A183B"/>
    <w:rsid w:val="004A1B9B"/>
    <w:rsid w:val="004A308A"/>
    <w:rsid w:val="004A63BE"/>
    <w:rsid w:val="004A7725"/>
    <w:rsid w:val="004B14CB"/>
    <w:rsid w:val="004B4404"/>
    <w:rsid w:val="004B6ADD"/>
    <w:rsid w:val="004B79A7"/>
    <w:rsid w:val="004C2798"/>
    <w:rsid w:val="004C51F8"/>
    <w:rsid w:val="004D3321"/>
    <w:rsid w:val="004D4C48"/>
    <w:rsid w:val="004D4F1A"/>
    <w:rsid w:val="004D7D4F"/>
    <w:rsid w:val="004E03AF"/>
    <w:rsid w:val="004E09BC"/>
    <w:rsid w:val="004E0F40"/>
    <w:rsid w:val="004E3A3E"/>
    <w:rsid w:val="004E59F7"/>
    <w:rsid w:val="004E7A38"/>
    <w:rsid w:val="004F356F"/>
    <w:rsid w:val="004F7B4A"/>
    <w:rsid w:val="004F7BD2"/>
    <w:rsid w:val="0050477A"/>
    <w:rsid w:val="005138A0"/>
    <w:rsid w:val="00513ECA"/>
    <w:rsid w:val="005153E6"/>
    <w:rsid w:val="005154EF"/>
    <w:rsid w:val="00517C2D"/>
    <w:rsid w:val="00517E35"/>
    <w:rsid w:val="005223CD"/>
    <w:rsid w:val="0052460B"/>
    <w:rsid w:val="005263E0"/>
    <w:rsid w:val="005278F3"/>
    <w:rsid w:val="00534EF5"/>
    <w:rsid w:val="005406C0"/>
    <w:rsid w:val="005406D6"/>
    <w:rsid w:val="005422E4"/>
    <w:rsid w:val="00543849"/>
    <w:rsid w:val="005458D9"/>
    <w:rsid w:val="005458E4"/>
    <w:rsid w:val="00545DD3"/>
    <w:rsid w:val="00547446"/>
    <w:rsid w:val="00550593"/>
    <w:rsid w:val="005543BE"/>
    <w:rsid w:val="005637F3"/>
    <w:rsid w:val="005704C5"/>
    <w:rsid w:val="0057235C"/>
    <w:rsid w:val="00572E4A"/>
    <w:rsid w:val="00574361"/>
    <w:rsid w:val="00575FF6"/>
    <w:rsid w:val="0058164B"/>
    <w:rsid w:val="00581771"/>
    <w:rsid w:val="00590ED2"/>
    <w:rsid w:val="005932A2"/>
    <w:rsid w:val="0059526F"/>
    <w:rsid w:val="005952FA"/>
    <w:rsid w:val="00597A5D"/>
    <w:rsid w:val="005A0776"/>
    <w:rsid w:val="005A1143"/>
    <w:rsid w:val="005B0E77"/>
    <w:rsid w:val="005B2ACC"/>
    <w:rsid w:val="005B2F0B"/>
    <w:rsid w:val="005B50D8"/>
    <w:rsid w:val="005B55FB"/>
    <w:rsid w:val="005B6B83"/>
    <w:rsid w:val="005B6C2D"/>
    <w:rsid w:val="005C59FE"/>
    <w:rsid w:val="005D0993"/>
    <w:rsid w:val="005D196A"/>
    <w:rsid w:val="005D4240"/>
    <w:rsid w:val="005D5ACF"/>
    <w:rsid w:val="005D61D8"/>
    <w:rsid w:val="005D7A1A"/>
    <w:rsid w:val="005E01CE"/>
    <w:rsid w:val="005E0488"/>
    <w:rsid w:val="005E502A"/>
    <w:rsid w:val="005F1054"/>
    <w:rsid w:val="0060043B"/>
    <w:rsid w:val="00601F6C"/>
    <w:rsid w:val="00605420"/>
    <w:rsid w:val="00614828"/>
    <w:rsid w:val="006158F3"/>
    <w:rsid w:val="00615DE7"/>
    <w:rsid w:val="0061731F"/>
    <w:rsid w:val="00617F78"/>
    <w:rsid w:val="00620EEE"/>
    <w:rsid w:val="00623EB1"/>
    <w:rsid w:val="00630E60"/>
    <w:rsid w:val="006321DA"/>
    <w:rsid w:val="00633303"/>
    <w:rsid w:val="00636255"/>
    <w:rsid w:val="00643986"/>
    <w:rsid w:val="00646EE3"/>
    <w:rsid w:val="006472A5"/>
    <w:rsid w:val="00647EB3"/>
    <w:rsid w:val="00650104"/>
    <w:rsid w:val="0065575E"/>
    <w:rsid w:val="00656344"/>
    <w:rsid w:val="00662629"/>
    <w:rsid w:val="00662737"/>
    <w:rsid w:val="0066300F"/>
    <w:rsid w:val="00663A6A"/>
    <w:rsid w:val="0066431C"/>
    <w:rsid w:val="00664964"/>
    <w:rsid w:val="00664C4F"/>
    <w:rsid w:val="006651B0"/>
    <w:rsid w:val="00666BB3"/>
    <w:rsid w:val="00667719"/>
    <w:rsid w:val="0067276E"/>
    <w:rsid w:val="0067541C"/>
    <w:rsid w:val="00690B1E"/>
    <w:rsid w:val="00692488"/>
    <w:rsid w:val="0069393E"/>
    <w:rsid w:val="00694EFD"/>
    <w:rsid w:val="006968C3"/>
    <w:rsid w:val="006A4804"/>
    <w:rsid w:val="006A5699"/>
    <w:rsid w:val="006A58F6"/>
    <w:rsid w:val="006A597F"/>
    <w:rsid w:val="006B2278"/>
    <w:rsid w:val="006B4ACA"/>
    <w:rsid w:val="006B581D"/>
    <w:rsid w:val="006C73B5"/>
    <w:rsid w:val="006C7C64"/>
    <w:rsid w:val="006D3876"/>
    <w:rsid w:val="006D3F63"/>
    <w:rsid w:val="006E11CA"/>
    <w:rsid w:val="006E3F0C"/>
    <w:rsid w:val="006F7D77"/>
    <w:rsid w:val="007009D7"/>
    <w:rsid w:val="00701F1C"/>
    <w:rsid w:val="00702D26"/>
    <w:rsid w:val="007048DF"/>
    <w:rsid w:val="00704F47"/>
    <w:rsid w:val="007062C6"/>
    <w:rsid w:val="007070DE"/>
    <w:rsid w:val="0070755F"/>
    <w:rsid w:val="007077C4"/>
    <w:rsid w:val="007110B2"/>
    <w:rsid w:val="00711A93"/>
    <w:rsid w:val="007120A6"/>
    <w:rsid w:val="00715CDD"/>
    <w:rsid w:val="007176C5"/>
    <w:rsid w:val="007200FD"/>
    <w:rsid w:val="00723B39"/>
    <w:rsid w:val="00725875"/>
    <w:rsid w:val="00726721"/>
    <w:rsid w:val="007347AB"/>
    <w:rsid w:val="00734F42"/>
    <w:rsid w:val="007378D7"/>
    <w:rsid w:val="00741F08"/>
    <w:rsid w:val="00752936"/>
    <w:rsid w:val="00763AC1"/>
    <w:rsid w:val="00763C7A"/>
    <w:rsid w:val="00764EE0"/>
    <w:rsid w:val="00766042"/>
    <w:rsid w:val="00767571"/>
    <w:rsid w:val="0077269B"/>
    <w:rsid w:val="007726BF"/>
    <w:rsid w:val="00774A5C"/>
    <w:rsid w:val="007761AA"/>
    <w:rsid w:val="0078129C"/>
    <w:rsid w:val="007815B3"/>
    <w:rsid w:val="00783CBC"/>
    <w:rsid w:val="00783E03"/>
    <w:rsid w:val="007862D7"/>
    <w:rsid w:val="00786E53"/>
    <w:rsid w:val="00786FCA"/>
    <w:rsid w:val="0078749B"/>
    <w:rsid w:val="0079166E"/>
    <w:rsid w:val="0079246D"/>
    <w:rsid w:val="00792802"/>
    <w:rsid w:val="00794FE5"/>
    <w:rsid w:val="007961CD"/>
    <w:rsid w:val="0079721C"/>
    <w:rsid w:val="0079737D"/>
    <w:rsid w:val="007A07A8"/>
    <w:rsid w:val="007A0823"/>
    <w:rsid w:val="007A5F0F"/>
    <w:rsid w:val="007A6EEC"/>
    <w:rsid w:val="007A7626"/>
    <w:rsid w:val="007B0862"/>
    <w:rsid w:val="007B0F7A"/>
    <w:rsid w:val="007B1AA6"/>
    <w:rsid w:val="007B1E24"/>
    <w:rsid w:val="007B4450"/>
    <w:rsid w:val="007C17F1"/>
    <w:rsid w:val="007C2992"/>
    <w:rsid w:val="007C39DD"/>
    <w:rsid w:val="007C3B7F"/>
    <w:rsid w:val="007C44CB"/>
    <w:rsid w:val="007C5150"/>
    <w:rsid w:val="007C65AC"/>
    <w:rsid w:val="007D0247"/>
    <w:rsid w:val="007D2259"/>
    <w:rsid w:val="007D3259"/>
    <w:rsid w:val="007D462A"/>
    <w:rsid w:val="007D6B0C"/>
    <w:rsid w:val="007E560F"/>
    <w:rsid w:val="007E7843"/>
    <w:rsid w:val="007F0630"/>
    <w:rsid w:val="007F1288"/>
    <w:rsid w:val="007F29DA"/>
    <w:rsid w:val="007F2B03"/>
    <w:rsid w:val="007F6EAC"/>
    <w:rsid w:val="00800641"/>
    <w:rsid w:val="00805360"/>
    <w:rsid w:val="008062BC"/>
    <w:rsid w:val="00807AA8"/>
    <w:rsid w:val="00807CD8"/>
    <w:rsid w:val="008158BE"/>
    <w:rsid w:val="0081610B"/>
    <w:rsid w:val="008168B9"/>
    <w:rsid w:val="00816A33"/>
    <w:rsid w:val="008175AA"/>
    <w:rsid w:val="008202E4"/>
    <w:rsid w:val="0082035F"/>
    <w:rsid w:val="00820842"/>
    <w:rsid w:val="00821FCD"/>
    <w:rsid w:val="00825367"/>
    <w:rsid w:val="0082557E"/>
    <w:rsid w:val="00832837"/>
    <w:rsid w:val="00833A76"/>
    <w:rsid w:val="00834CAC"/>
    <w:rsid w:val="00834DDE"/>
    <w:rsid w:val="00837E76"/>
    <w:rsid w:val="0084152C"/>
    <w:rsid w:val="00841D27"/>
    <w:rsid w:val="00853ED8"/>
    <w:rsid w:val="008577DB"/>
    <w:rsid w:val="00857878"/>
    <w:rsid w:val="00864206"/>
    <w:rsid w:val="008649F6"/>
    <w:rsid w:val="00874AE0"/>
    <w:rsid w:val="00875440"/>
    <w:rsid w:val="00876BA1"/>
    <w:rsid w:val="00880F00"/>
    <w:rsid w:val="00881E5C"/>
    <w:rsid w:val="008828AD"/>
    <w:rsid w:val="008841FE"/>
    <w:rsid w:val="00884221"/>
    <w:rsid w:val="00885F23"/>
    <w:rsid w:val="00886492"/>
    <w:rsid w:val="0089517F"/>
    <w:rsid w:val="00897E60"/>
    <w:rsid w:val="008B0AB2"/>
    <w:rsid w:val="008B1A81"/>
    <w:rsid w:val="008B4FDF"/>
    <w:rsid w:val="008B6C4E"/>
    <w:rsid w:val="008B7788"/>
    <w:rsid w:val="008C4E88"/>
    <w:rsid w:val="008C5859"/>
    <w:rsid w:val="008D234F"/>
    <w:rsid w:val="008D3B55"/>
    <w:rsid w:val="008D66C9"/>
    <w:rsid w:val="008D6CA7"/>
    <w:rsid w:val="008D7C2F"/>
    <w:rsid w:val="008E10AC"/>
    <w:rsid w:val="008E198E"/>
    <w:rsid w:val="008E1C83"/>
    <w:rsid w:val="008E50E4"/>
    <w:rsid w:val="008F2B52"/>
    <w:rsid w:val="008F6E2E"/>
    <w:rsid w:val="008F70B0"/>
    <w:rsid w:val="008F750F"/>
    <w:rsid w:val="00901234"/>
    <w:rsid w:val="00903B14"/>
    <w:rsid w:val="009041C4"/>
    <w:rsid w:val="009073A4"/>
    <w:rsid w:val="009109A0"/>
    <w:rsid w:val="00911F8C"/>
    <w:rsid w:val="0091245C"/>
    <w:rsid w:val="009156E6"/>
    <w:rsid w:val="00915BA9"/>
    <w:rsid w:val="009164BB"/>
    <w:rsid w:val="00917A79"/>
    <w:rsid w:val="00917EA2"/>
    <w:rsid w:val="00921A47"/>
    <w:rsid w:val="0092454B"/>
    <w:rsid w:val="00924E03"/>
    <w:rsid w:val="009268D3"/>
    <w:rsid w:val="0092748D"/>
    <w:rsid w:val="0093052E"/>
    <w:rsid w:val="00933F9A"/>
    <w:rsid w:val="00935390"/>
    <w:rsid w:val="00937E42"/>
    <w:rsid w:val="00940800"/>
    <w:rsid w:val="00942CFD"/>
    <w:rsid w:val="0094462F"/>
    <w:rsid w:val="00945B26"/>
    <w:rsid w:val="0094780E"/>
    <w:rsid w:val="00947E72"/>
    <w:rsid w:val="00950107"/>
    <w:rsid w:val="0095385C"/>
    <w:rsid w:val="00962857"/>
    <w:rsid w:val="00966FF2"/>
    <w:rsid w:val="0097104F"/>
    <w:rsid w:val="009800B8"/>
    <w:rsid w:val="0098177F"/>
    <w:rsid w:val="00982BD3"/>
    <w:rsid w:val="00984886"/>
    <w:rsid w:val="00984DD1"/>
    <w:rsid w:val="00985D0C"/>
    <w:rsid w:val="009877D3"/>
    <w:rsid w:val="00990A45"/>
    <w:rsid w:val="009927D6"/>
    <w:rsid w:val="00994C80"/>
    <w:rsid w:val="009975DF"/>
    <w:rsid w:val="009A1072"/>
    <w:rsid w:val="009A1242"/>
    <w:rsid w:val="009A18AD"/>
    <w:rsid w:val="009A4232"/>
    <w:rsid w:val="009B0740"/>
    <w:rsid w:val="009B0BB6"/>
    <w:rsid w:val="009B733E"/>
    <w:rsid w:val="009C017D"/>
    <w:rsid w:val="009C1C90"/>
    <w:rsid w:val="009C58B3"/>
    <w:rsid w:val="009C7899"/>
    <w:rsid w:val="009D1FD0"/>
    <w:rsid w:val="009D4D94"/>
    <w:rsid w:val="009D4DA7"/>
    <w:rsid w:val="009D506C"/>
    <w:rsid w:val="009D7363"/>
    <w:rsid w:val="009E1994"/>
    <w:rsid w:val="009E3369"/>
    <w:rsid w:val="009E62FB"/>
    <w:rsid w:val="009F267A"/>
    <w:rsid w:val="009F36A0"/>
    <w:rsid w:val="009F52C1"/>
    <w:rsid w:val="00A05090"/>
    <w:rsid w:val="00A14DF9"/>
    <w:rsid w:val="00A1501C"/>
    <w:rsid w:val="00A15066"/>
    <w:rsid w:val="00A1548E"/>
    <w:rsid w:val="00A32403"/>
    <w:rsid w:val="00A327EF"/>
    <w:rsid w:val="00A35373"/>
    <w:rsid w:val="00A37B61"/>
    <w:rsid w:val="00A40D8C"/>
    <w:rsid w:val="00A46160"/>
    <w:rsid w:val="00A53C11"/>
    <w:rsid w:val="00A572E0"/>
    <w:rsid w:val="00A57F82"/>
    <w:rsid w:val="00A60106"/>
    <w:rsid w:val="00A70C24"/>
    <w:rsid w:val="00A71FD4"/>
    <w:rsid w:val="00A72E2F"/>
    <w:rsid w:val="00A736AC"/>
    <w:rsid w:val="00A7374C"/>
    <w:rsid w:val="00A75A34"/>
    <w:rsid w:val="00A804E8"/>
    <w:rsid w:val="00A80F01"/>
    <w:rsid w:val="00A80F87"/>
    <w:rsid w:val="00A874C6"/>
    <w:rsid w:val="00A87E7A"/>
    <w:rsid w:val="00A91F63"/>
    <w:rsid w:val="00A95304"/>
    <w:rsid w:val="00A97D70"/>
    <w:rsid w:val="00AA0487"/>
    <w:rsid w:val="00AA1ED0"/>
    <w:rsid w:val="00AA1F85"/>
    <w:rsid w:val="00AA2D0E"/>
    <w:rsid w:val="00AA2EDB"/>
    <w:rsid w:val="00AA4A51"/>
    <w:rsid w:val="00AA5AAB"/>
    <w:rsid w:val="00AA6325"/>
    <w:rsid w:val="00AA6A0B"/>
    <w:rsid w:val="00AB0C11"/>
    <w:rsid w:val="00AB4C45"/>
    <w:rsid w:val="00AB5651"/>
    <w:rsid w:val="00AC0F9D"/>
    <w:rsid w:val="00AC0FF4"/>
    <w:rsid w:val="00AC1695"/>
    <w:rsid w:val="00AC72EC"/>
    <w:rsid w:val="00AD0C3F"/>
    <w:rsid w:val="00AD18E3"/>
    <w:rsid w:val="00AD31C9"/>
    <w:rsid w:val="00AE3196"/>
    <w:rsid w:val="00AE472F"/>
    <w:rsid w:val="00AE4BA6"/>
    <w:rsid w:val="00AF26D5"/>
    <w:rsid w:val="00AF3891"/>
    <w:rsid w:val="00AF509D"/>
    <w:rsid w:val="00AF5897"/>
    <w:rsid w:val="00AF6D45"/>
    <w:rsid w:val="00B046A6"/>
    <w:rsid w:val="00B22997"/>
    <w:rsid w:val="00B239BE"/>
    <w:rsid w:val="00B24297"/>
    <w:rsid w:val="00B25CDE"/>
    <w:rsid w:val="00B35FDB"/>
    <w:rsid w:val="00B41711"/>
    <w:rsid w:val="00B449C7"/>
    <w:rsid w:val="00B45AFD"/>
    <w:rsid w:val="00B4626B"/>
    <w:rsid w:val="00B47F70"/>
    <w:rsid w:val="00B5012C"/>
    <w:rsid w:val="00B56934"/>
    <w:rsid w:val="00B570A6"/>
    <w:rsid w:val="00B6192A"/>
    <w:rsid w:val="00B6705A"/>
    <w:rsid w:val="00B6792F"/>
    <w:rsid w:val="00B7072F"/>
    <w:rsid w:val="00B71381"/>
    <w:rsid w:val="00B7178B"/>
    <w:rsid w:val="00B71EE8"/>
    <w:rsid w:val="00B734CB"/>
    <w:rsid w:val="00B7525E"/>
    <w:rsid w:val="00B836DC"/>
    <w:rsid w:val="00B941F5"/>
    <w:rsid w:val="00B95BEC"/>
    <w:rsid w:val="00B97F9A"/>
    <w:rsid w:val="00BA007A"/>
    <w:rsid w:val="00BA0AFF"/>
    <w:rsid w:val="00BA4578"/>
    <w:rsid w:val="00BA65C4"/>
    <w:rsid w:val="00BA7507"/>
    <w:rsid w:val="00BB0E82"/>
    <w:rsid w:val="00BB3AB4"/>
    <w:rsid w:val="00BB4FDF"/>
    <w:rsid w:val="00BB6F57"/>
    <w:rsid w:val="00BC4599"/>
    <w:rsid w:val="00BC4B89"/>
    <w:rsid w:val="00BC767C"/>
    <w:rsid w:val="00BD1961"/>
    <w:rsid w:val="00BE364C"/>
    <w:rsid w:val="00BE51F7"/>
    <w:rsid w:val="00BE6ECD"/>
    <w:rsid w:val="00BF6DF5"/>
    <w:rsid w:val="00C002F9"/>
    <w:rsid w:val="00C04076"/>
    <w:rsid w:val="00C12CDB"/>
    <w:rsid w:val="00C1369A"/>
    <w:rsid w:val="00C1428A"/>
    <w:rsid w:val="00C146D3"/>
    <w:rsid w:val="00C14893"/>
    <w:rsid w:val="00C21E6C"/>
    <w:rsid w:val="00C268E3"/>
    <w:rsid w:val="00C27E9C"/>
    <w:rsid w:val="00C31790"/>
    <w:rsid w:val="00C32803"/>
    <w:rsid w:val="00C3384E"/>
    <w:rsid w:val="00C35F6D"/>
    <w:rsid w:val="00C4432B"/>
    <w:rsid w:val="00C44BB7"/>
    <w:rsid w:val="00C4658D"/>
    <w:rsid w:val="00C46AE1"/>
    <w:rsid w:val="00C51C6A"/>
    <w:rsid w:val="00C60228"/>
    <w:rsid w:val="00C610CE"/>
    <w:rsid w:val="00C63A27"/>
    <w:rsid w:val="00C645EF"/>
    <w:rsid w:val="00C66786"/>
    <w:rsid w:val="00C714B3"/>
    <w:rsid w:val="00C76DD6"/>
    <w:rsid w:val="00C7752D"/>
    <w:rsid w:val="00C91B07"/>
    <w:rsid w:val="00C91D93"/>
    <w:rsid w:val="00C9450A"/>
    <w:rsid w:val="00C97C2D"/>
    <w:rsid w:val="00CA01C9"/>
    <w:rsid w:val="00CA1366"/>
    <w:rsid w:val="00CA461E"/>
    <w:rsid w:val="00CA6C50"/>
    <w:rsid w:val="00CB119E"/>
    <w:rsid w:val="00CC06D7"/>
    <w:rsid w:val="00CC2C29"/>
    <w:rsid w:val="00CC4270"/>
    <w:rsid w:val="00CD0601"/>
    <w:rsid w:val="00CD0C64"/>
    <w:rsid w:val="00CD4A48"/>
    <w:rsid w:val="00CD7220"/>
    <w:rsid w:val="00CE1FCF"/>
    <w:rsid w:val="00CE4897"/>
    <w:rsid w:val="00CE4A29"/>
    <w:rsid w:val="00CF5FD5"/>
    <w:rsid w:val="00CF7ABF"/>
    <w:rsid w:val="00D000E5"/>
    <w:rsid w:val="00D06941"/>
    <w:rsid w:val="00D1165A"/>
    <w:rsid w:val="00D11F48"/>
    <w:rsid w:val="00D24C0C"/>
    <w:rsid w:val="00D2657B"/>
    <w:rsid w:val="00D27C61"/>
    <w:rsid w:val="00D31BB3"/>
    <w:rsid w:val="00D32169"/>
    <w:rsid w:val="00D33DB5"/>
    <w:rsid w:val="00D427CD"/>
    <w:rsid w:val="00D43773"/>
    <w:rsid w:val="00D47171"/>
    <w:rsid w:val="00D50B41"/>
    <w:rsid w:val="00D51ACF"/>
    <w:rsid w:val="00D554F3"/>
    <w:rsid w:val="00D62AF4"/>
    <w:rsid w:val="00D62CB5"/>
    <w:rsid w:val="00D64BEC"/>
    <w:rsid w:val="00D664C0"/>
    <w:rsid w:val="00D66B86"/>
    <w:rsid w:val="00D770AD"/>
    <w:rsid w:val="00D77E45"/>
    <w:rsid w:val="00D81658"/>
    <w:rsid w:val="00D842A1"/>
    <w:rsid w:val="00D8447D"/>
    <w:rsid w:val="00D84C40"/>
    <w:rsid w:val="00D8561E"/>
    <w:rsid w:val="00D86495"/>
    <w:rsid w:val="00D872C6"/>
    <w:rsid w:val="00D876BB"/>
    <w:rsid w:val="00D9129F"/>
    <w:rsid w:val="00D9181B"/>
    <w:rsid w:val="00D9704E"/>
    <w:rsid w:val="00D97280"/>
    <w:rsid w:val="00DA3198"/>
    <w:rsid w:val="00DB3EEA"/>
    <w:rsid w:val="00DB4507"/>
    <w:rsid w:val="00DC0DB8"/>
    <w:rsid w:val="00DC43C8"/>
    <w:rsid w:val="00DD25A6"/>
    <w:rsid w:val="00DD38DB"/>
    <w:rsid w:val="00DD42A4"/>
    <w:rsid w:val="00DD5E8C"/>
    <w:rsid w:val="00DD6F14"/>
    <w:rsid w:val="00DE0076"/>
    <w:rsid w:val="00DE015E"/>
    <w:rsid w:val="00DE0DC4"/>
    <w:rsid w:val="00DE2F42"/>
    <w:rsid w:val="00DE7FAE"/>
    <w:rsid w:val="00DF1ECB"/>
    <w:rsid w:val="00DF6EBA"/>
    <w:rsid w:val="00DF7AA4"/>
    <w:rsid w:val="00E0123E"/>
    <w:rsid w:val="00E02444"/>
    <w:rsid w:val="00E15EC1"/>
    <w:rsid w:val="00E20847"/>
    <w:rsid w:val="00E2215F"/>
    <w:rsid w:val="00E25973"/>
    <w:rsid w:val="00E25DA6"/>
    <w:rsid w:val="00E26D6C"/>
    <w:rsid w:val="00E317C7"/>
    <w:rsid w:val="00E32DB5"/>
    <w:rsid w:val="00E420A7"/>
    <w:rsid w:val="00E43DB0"/>
    <w:rsid w:val="00E45946"/>
    <w:rsid w:val="00E472D2"/>
    <w:rsid w:val="00E47BD9"/>
    <w:rsid w:val="00E55383"/>
    <w:rsid w:val="00E57D96"/>
    <w:rsid w:val="00E6200F"/>
    <w:rsid w:val="00E62433"/>
    <w:rsid w:val="00E63B4C"/>
    <w:rsid w:val="00E65C2E"/>
    <w:rsid w:val="00E673BE"/>
    <w:rsid w:val="00E67AE4"/>
    <w:rsid w:val="00E84C3F"/>
    <w:rsid w:val="00E84D35"/>
    <w:rsid w:val="00E853D2"/>
    <w:rsid w:val="00E86919"/>
    <w:rsid w:val="00E87ADB"/>
    <w:rsid w:val="00E93D62"/>
    <w:rsid w:val="00E954B1"/>
    <w:rsid w:val="00E954EF"/>
    <w:rsid w:val="00EA0F48"/>
    <w:rsid w:val="00EA67F9"/>
    <w:rsid w:val="00EA6AFC"/>
    <w:rsid w:val="00EB13B0"/>
    <w:rsid w:val="00EB2432"/>
    <w:rsid w:val="00EB4086"/>
    <w:rsid w:val="00EB6445"/>
    <w:rsid w:val="00EB6621"/>
    <w:rsid w:val="00EB7010"/>
    <w:rsid w:val="00EB7EE2"/>
    <w:rsid w:val="00EC0376"/>
    <w:rsid w:val="00EC20A4"/>
    <w:rsid w:val="00EC7D44"/>
    <w:rsid w:val="00ED1D33"/>
    <w:rsid w:val="00ED236B"/>
    <w:rsid w:val="00ED3407"/>
    <w:rsid w:val="00ED3600"/>
    <w:rsid w:val="00ED3F3B"/>
    <w:rsid w:val="00EE1768"/>
    <w:rsid w:val="00EE5E36"/>
    <w:rsid w:val="00EE68E3"/>
    <w:rsid w:val="00EE7EB9"/>
    <w:rsid w:val="00EF14C1"/>
    <w:rsid w:val="00EF3705"/>
    <w:rsid w:val="00EF4C7A"/>
    <w:rsid w:val="00EF7C99"/>
    <w:rsid w:val="00F0091E"/>
    <w:rsid w:val="00F01B69"/>
    <w:rsid w:val="00F0290D"/>
    <w:rsid w:val="00F07455"/>
    <w:rsid w:val="00F220C4"/>
    <w:rsid w:val="00F237E4"/>
    <w:rsid w:val="00F239BF"/>
    <w:rsid w:val="00F2623D"/>
    <w:rsid w:val="00F31DAE"/>
    <w:rsid w:val="00F31EC5"/>
    <w:rsid w:val="00F33A97"/>
    <w:rsid w:val="00F33DFA"/>
    <w:rsid w:val="00F33FA6"/>
    <w:rsid w:val="00F345C1"/>
    <w:rsid w:val="00F355AB"/>
    <w:rsid w:val="00F3682A"/>
    <w:rsid w:val="00F408A4"/>
    <w:rsid w:val="00F41350"/>
    <w:rsid w:val="00F425B7"/>
    <w:rsid w:val="00F42A0F"/>
    <w:rsid w:val="00F4377F"/>
    <w:rsid w:val="00F470F4"/>
    <w:rsid w:val="00F47DDC"/>
    <w:rsid w:val="00F47EBA"/>
    <w:rsid w:val="00F5104B"/>
    <w:rsid w:val="00F525DD"/>
    <w:rsid w:val="00F56AB7"/>
    <w:rsid w:val="00F579CD"/>
    <w:rsid w:val="00F62FEB"/>
    <w:rsid w:val="00F6429D"/>
    <w:rsid w:val="00F65904"/>
    <w:rsid w:val="00F71AA2"/>
    <w:rsid w:val="00F722F3"/>
    <w:rsid w:val="00F72C87"/>
    <w:rsid w:val="00F804F7"/>
    <w:rsid w:val="00F825FF"/>
    <w:rsid w:val="00F85121"/>
    <w:rsid w:val="00F86303"/>
    <w:rsid w:val="00F8720A"/>
    <w:rsid w:val="00F907D0"/>
    <w:rsid w:val="00F9397B"/>
    <w:rsid w:val="00F93D25"/>
    <w:rsid w:val="00F95892"/>
    <w:rsid w:val="00F9683E"/>
    <w:rsid w:val="00F971F9"/>
    <w:rsid w:val="00F97479"/>
    <w:rsid w:val="00F9761F"/>
    <w:rsid w:val="00F97C20"/>
    <w:rsid w:val="00FA1657"/>
    <w:rsid w:val="00FA2418"/>
    <w:rsid w:val="00FA3D57"/>
    <w:rsid w:val="00FA551E"/>
    <w:rsid w:val="00FA5D90"/>
    <w:rsid w:val="00FA7DC1"/>
    <w:rsid w:val="00FB03BA"/>
    <w:rsid w:val="00FB0A83"/>
    <w:rsid w:val="00FB2A25"/>
    <w:rsid w:val="00FB45AB"/>
    <w:rsid w:val="00FB6BDE"/>
    <w:rsid w:val="00FC0580"/>
    <w:rsid w:val="00FC0D8A"/>
    <w:rsid w:val="00FC1ABD"/>
    <w:rsid w:val="00FC25C5"/>
    <w:rsid w:val="00FC3FB6"/>
    <w:rsid w:val="00FC47E5"/>
    <w:rsid w:val="00FC53DF"/>
    <w:rsid w:val="00FC66C8"/>
    <w:rsid w:val="00FC701F"/>
    <w:rsid w:val="00FC7193"/>
    <w:rsid w:val="00FC7634"/>
    <w:rsid w:val="00FD14D1"/>
    <w:rsid w:val="00FD43B2"/>
    <w:rsid w:val="00FD4E66"/>
    <w:rsid w:val="00FE1099"/>
    <w:rsid w:val="00FE4E56"/>
    <w:rsid w:val="00FE66BC"/>
    <w:rsid w:val="00FE75DC"/>
    <w:rsid w:val="00FF2E8E"/>
    <w:rsid w:val="00FF64F7"/>
    <w:rsid w:val="00FF79E6"/>
    <w:rsid w:val="00FF7E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docId w15:val="{E62B2B97-B2E4-4EB8-A468-FB77ADEE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4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153E6"/>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3346D"/>
    <w:pPr>
      <w:spacing w:after="0" w:line="240" w:lineRule="auto"/>
    </w:pPr>
    <w:rPr>
      <w:rFonts w:ascii="Calibri" w:eastAsia="Calibri" w:hAnsi="Calibri" w:cs="Times New Roman"/>
    </w:rPr>
  </w:style>
  <w:style w:type="paragraph" w:customStyle="1" w:styleId="2">
    <w:name w:val="Без интервала2"/>
    <w:rsid w:val="000334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styleId="a5">
    <w:name w:val="Table Grid"/>
    <w:basedOn w:val="a1"/>
    <w:uiPriority w:val="59"/>
    <w:rsid w:val="0003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C7634"/>
    <w:pPr>
      <w:tabs>
        <w:tab w:val="center" w:pos="4677"/>
        <w:tab w:val="right" w:pos="9355"/>
      </w:tabs>
    </w:pPr>
  </w:style>
  <w:style w:type="character" w:customStyle="1" w:styleId="a7">
    <w:name w:val="Верхний колонтитул Знак"/>
    <w:basedOn w:val="a0"/>
    <w:link w:val="a6"/>
    <w:uiPriority w:val="99"/>
    <w:rsid w:val="00FC7634"/>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FC7634"/>
    <w:pPr>
      <w:tabs>
        <w:tab w:val="center" w:pos="4677"/>
        <w:tab w:val="right" w:pos="9355"/>
      </w:tabs>
    </w:pPr>
  </w:style>
  <w:style w:type="character" w:customStyle="1" w:styleId="a9">
    <w:name w:val="Нижний колонтитул Знак"/>
    <w:basedOn w:val="a0"/>
    <w:link w:val="a8"/>
    <w:uiPriority w:val="99"/>
    <w:rsid w:val="00FC7634"/>
    <w:rPr>
      <w:rFonts w:ascii="Times New Roman" w:eastAsia="Times New Roman" w:hAnsi="Times New Roman" w:cs="Times New Roman"/>
      <w:sz w:val="20"/>
      <w:szCs w:val="20"/>
      <w:lang w:eastAsia="ru-RU"/>
    </w:rPr>
  </w:style>
  <w:style w:type="numbering" w:customStyle="1" w:styleId="11">
    <w:name w:val="Нет списка1"/>
    <w:next w:val="a2"/>
    <w:uiPriority w:val="99"/>
    <w:semiHidden/>
    <w:unhideWhenUsed/>
    <w:rsid w:val="00FE1099"/>
  </w:style>
  <w:style w:type="paragraph" w:customStyle="1" w:styleId="12">
    <w:name w:val="Без интервала1"/>
    <w:rsid w:val="00FE10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5153E6"/>
    <w:rPr>
      <w:rFonts w:asciiTheme="majorHAnsi" w:eastAsiaTheme="majorEastAsia" w:hAnsiTheme="majorHAnsi" w:cstheme="majorBidi"/>
      <w:b/>
      <w:bCs/>
      <w:color w:val="365F91" w:themeColor="accent1" w:themeShade="BF"/>
      <w:sz w:val="28"/>
      <w:szCs w:val="28"/>
      <w:lang w:eastAsia="ru-RU"/>
    </w:rPr>
  </w:style>
  <w:style w:type="numbering" w:customStyle="1" w:styleId="20">
    <w:name w:val="Нет списка2"/>
    <w:next w:val="a2"/>
    <w:uiPriority w:val="99"/>
    <w:semiHidden/>
    <w:unhideWhenUsed/>
    <w:rsid w:val="005153E6"/>
  </w:style>
  <w:style w:type="table" w:customStyle="1" w:styleId="13">
    <w:name w:val="Сетка таблицы1"/>
    <w:basedOn w:val="a1"/>
    <w:next w:val="a5"/>
    <w:uiPriority w:val="59"/>
    <w:rsid w:val="005153E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0">
    <w:name w:val="Нет списка11"/>
    <w:next w:val="a2"/>
    <w:uiPriority w:val="99"/>
    <w:semiHidden/>
    <w:unhideWhenUsed/>
    <w:rsid w:val="005153E6"/>
  </w:style>
  <w:style w:type="paragraph" w:customStyle="1" w:styleId="Style5">
    <w:name w:val="Style5"/>
    <w:basedOn w:val="a"/>
    <w:uiPriority w:val="99"/>
    <w:rsid w:val="005153E6"/>
    <w:pPr>
      <w:spacing w:line="211" w:lineRule="exact"/>
    </w:pPr>
    <w:rPr>
      <w:rFonts w:eastAsiaTheme="minorEastAsia"/>
      <w:sz w:val="24"/>
      <w:szCs w:val="24"/>
    </w:rPr>
  </w:style>
  <w:style w:type="paragraph" w:customStyle="1" w:styleId="Style4">
    <w:name w:val="Style4"/>
    <w:basedOn w:val="a"/>
    <w:uiPriority w:val="99"/>
    <w:rsid w:val="005153E6"/>
    <w:pPr>
      <w:spacing w:line="278" w:lineRule="exact"/>
    </w:pPr>
    <w:rPr>
      <w:rFonts w:eastAsiaTheme="minorEastAsia"/>
      <w:sz w:val="24"/>
      <w:szCs w:val="24"/>
    </w:rPr>
  </w:style>
  <w:style w:type="character" w:customStyle="1" w:styleId="FontStyle12">
    <w:name w:val="Font Style12"/>
    <w:basedOn w:val="a0"/>
    <w:uiPriority w:val="99"/>
    <w:rsid w:val="005153E6"/>
    <w:rPr>
      <w:rFonts w:ascii="Times New Roman" w:hAnsi="Times New Roman" w:cs="Times New Roman" w:hint="default"/>
      <w:sz w:val="20"/>
      <w:szCs w:val="20"/>
    </w:rPr>
  </w:style>
  <w:style w:type="character" w:customStyle="1" w:styleId="FontStyle13">
    <w:name w:val="Font Style13"/>
    <w:basedOn w:val="a0"/>
    <w:uiPriority w:val="99"/>
    <w:rsid w:val="005153E6"/>
    <w:rPr>
      <w:rFonts w:ascii="Times New Roman" w:hAnsi="Times New Roman" w:cs="Times New Roman" w:hint="default"/>
      <w:i/>
      <w:iCs/>
      <w:sz w:val="20"/>
      <w:szCs w:val="20"/>
    </w:rPr>
  </w:style>
  <w:style w:type="character" w:customStyle="1" w:styleId="FontStyle14">
    <w:name w:val="Font Style14"/>
    <w:basedOn w:val="a0"/>
    <w:uiPriority w:val="99"/>
    <w:rsid w:val="005153E6"/>
    <w:rPr>
      <w:rFonts w:ascii="Times New Roman" w:hAnsi="Times New Roman" w:cs="Times New Roman" w:hint="default"/>
      <w:b/>
      <w:bCs/>
      <w:i/>
      <w:iCs/>
      <w:sz w:val="20"/>
      <w:szCs w:val="20"/>
    </w:rPr>
  </w:style>
  <w:style w:type="character" w:customStyle="1" w:styleId="FontStyle17">
    <w:name w:val="Font Style17"/>
    <w:basedOn w:val="a0"/>
    <w:uiPriority w:val="99"/>
    <w:rsid w:val="005153E6"/>
    <w:rPr>
      <w:rFonts w:ascii="Times New Roman" w:hAnsi="Times New Roman" w:cs="Times New Roman" w:hint="default"/>
      <w:spacing w:val="-20"/>
      <w:sz w:val="16"/>
      <w:szCs w:val="16"/>
    </w:rPr>
  </w:style>
  <w:style w:type="character" w:customStyle="1" w:styleId="FontStyle15">
    <w:name w:val="Font Style15"/>
    <w:basedOn w:val="a0"/>
    <w:uiPriority w:val="99"/>
    <w:rsid w:val="005153E6"/>
    <w:rPr>
      <w:rFonts w:ascii="Times New Roman" w:hAnsi="Times New Roman" w:cs="Times New Roman" w:hint="default"/>
      <w:b/>
      <w:bCs/>
      <w:i/>
      <w:iCs/>
      <w:sz w:val="20"/>
      <w:szCs w:val="20"/>
    </w:rPr>
  </w:style>
  <w:style w:type="paragraph" w:customStyle="1" w:styleId="3">
    <w:name w:val="Без интервала3"/>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4">
    <w:name w:val="Без интервала4"/>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5">
    <w:name w:val="Без интервала5"/>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6">
    <w:name w:val="Без интервала6"/>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7">
    <w:name w:val="Без интервала7"/>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99"/>
    <w:locked/>
    <w:rsid w:val="005153E6"/>
    <w:rPr>
      <w:rFonts w:ascii="Calibri" w:eastAsia="Calibri" w:hAnsi="Calibri" w:cs="Times New Roman"/>
    </w:rPr>
  </w:style>
  <w:style w:type="paragraph" w:customStyle="1" w:styleId="8">
    <w:name w:val="Без интервала8"/>
    <w:rsid w:val="005153E6"/>
    <w:pPr>
      <w:spacing w:after="0" w:line="240" w:lineRule="auto"/>
    </w:pPr>
    <w:rPr>
      <w:rFonts w:ascii="Times New Roman" w:eastAsia="Calibri" w:hAnsi="Times New Roman" w:cs="Times New Roman"/>
      <w:sz w:val="24"/>
      <w:szCs w:val="24"/>
      <w:lang w:eastAsia="ru-RU"/>
    </w:rPr>
  </w:style>
  <w:style w:type="paragraph" w:customStyle="1" w:styleId="9">
    <w:name w:val="Без интервала9"/>
    <w:rsid w:val="005153E6"/>
    <w:pPr>
      <w:spacing w:after="0" w:line="240" w:lineRule="auto"/>
    </w:pPr>
    <w:rPr>
      <w:rFonts w:ascii="Times New Roman" w:eastAsia="Calibri" w:hAnsi="Times New Roman" w:cs="Times New Roman"/>
      <w:sz w:val="24"/>
      <w:szCs w:val="24"/>
      <w:lang w:eastAsia="ru-RU"/>
    </w:rPr>
  </w:style>
  <w:style w:type="paragraph" w:customStyle="1" w:styleId="3f3f3f3f3f3f3f3f3f3f">
    <w:name w:val="О3fб3fы3fч3fн3fы3fй3f (в3fе3fб3f)"/>
    <w:basedOn w:val="a"/>
    <w:uiPriority w:val="99"/>
    <w:rsid w:val="005153E6"/>
    <w:pPr>
      <w:spacing w:before="280" w:after="280"/>
    </w:pPr>
    <w:rPr>
      <w:sz w:val="24"/>
      <w:szCs w:val="24"/>
      <w:lang w:eastAsia="en-US"/>
    </w:rPr>
  </w:style>
  <w:style w:type="paragraph" w:customStyle="1" w:styleId="c1">
    <w:name w:val="c1"/>
    <w:basedOn w:val="a"/>
    <w:rsid w:val="00AA2EDB"/>
    <w:pPr>
      <w:widowControl/>
      <w:autoSpaceDE/>
      <w:autoSpaceDN/>
      <w:adjustRightInd/>
      <w:spacing w:before="100" w:beforeAutospacing="1" w:after="100" w:afterAutospacing="1"/>
    </w:pPr>
    <w:rPr>
      <w:sz w:val="24"/>
      <w:szCs w:val="24"/>
    </w:rPr>
  </w:style>
  <w:style w:type="character" w:customStyle="1" w:styleId="c28">
    <w:name w:val="c28"/>
    <w:basedOn w:val="a0"/>
    <w:rsid w:val="00AA2EDB"/>
  </w:style>
  <w:style w:type="character" w:customStyle="1" w:styleId="c16">
    <w:name w:val="c16"/>
    <w:basedOn w:val="a0"/>
    <w:rsid w:val="00AA2EDB"/>
  </w:style>
  <w:style w:type="character" w:customStyle="1" w:styleId="c70">
    <w:name w:val="c70"/>
    <w:basedOn w:val="a0"/>
    <w:rsid w:val="00AA2EDB"/>
  </w:style>
  <w:style w:type="character" w:customStyle="1" w:styleId="c63">
    <w:name w:val="c63"/>
    <w:basedOn w:val="a0"/>
    <w:rsid w:val="00AA2EDB"/>
  </w:style>
  <w:style w:type="character" w:customStyle="1" w:styleId="c2">
    <w:name w:val="c2"/>
    <w:basedOn w:val="a0"/>
    <w:rsid w:val="00AA2EDB"/>
  </w:style>
  <w:style w:type="character" w:customStyle="1" w:styleId="c31">
    <w:name w:val="c31"/>
    <w:basedOn w:val="a0"/>
    <w:rsid w:val="00AA2EDB"/>
  </w:style>
  <w:style w:type="character" w:customStyle="1" w:styleId="c26">
    <w:name w:val="c26"/>
    <w:basedOn w:val="a0"/>
    <w:rsid w:val="00AA2EDB"/>
  </w:style>
  <w:style w:type="character" w:customStyle="1" w:styleId="FontStyle43">
    <w:name w:val="Font Style43"/>
    <w:rsid w:val="0003007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494445">
      <w:bodyDiv w:val="1"/>
      <w:marLeft w:val="0"/>
      <w:marRight w:val="0"/>
      <w:marTop w:val="0"/>
      <w:marBottom w:val="0"/>
      <w:divBdr>
        <w:top w:val="none" w:sz="0" w:space="0" w:color="auto"/>
        <w:left w:val="none" w:sz="0" w:space="0" w:color="auto"/>
        <w:bottom w:val="none" w:sz="0" w:space="0" w:color="auto"/>
        <w:right w:val="none" w:sz="0" w:space="0" w:color="auto"/>
      </w:divBdr>
    </w:div>
    <w:div w:id="18339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4062</Words>
  <Characters>23157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5</cp:revision>
  <dcterms:created xsi:type="dcterms:W3CDTF">2021-09-01T08:33:00Z</dcterms:created>
  <dcterms:modified xsi:type="dcterms:W3CDTF">2021-10-17T16:27:00Z</dcterms:modified>
</cp:coreProperties>
</file>